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B43" w:rsidRPr="004E2DED" w:rsidRDefault="007D3B43" w:rsidP="007D3B43">
      <w:pPr>
        <w:jc w:val="center"/>
        <w:rPr>
          <w:rFonts w:ascii="黑体" w:eastAsia="黑体" w:hAnsi="黑体"/>
          <w:b/>
          <w:bCs/>
          <w:sz w:val="32"/>
          <w:szCs w:val="32"/>
        </w:rPr>
      </w:pPr>
      <w:r w:rsidRPr="004E2DED">
        <w:rPr>
          <w:rFonts w:ascii="黑体" w:eastAsia="黑体" w:hAnsi="黑体" w:hint="eastAsia"/>
          <w:b/>
          <w:bCs/>
          <w:sz w:val="32"/>
          <w:szCs w:val="32"/>
        </w:rPr>
        <w:t>国家科学技术奖</w:t>
      </w:r>
      <w:r w:rsidR="004E2DED">
        <w:rPr>
          <w:rFonts w:ascii="黑体" w:eastAsia="黑体" w:hAnsi="黑体" w:hint="eastAsia"/>
          <w:b/>
          <w:bCs/>
          <w:sz w:val="32"/>
          <w:szCs w:val="32"/>
        </w:rPr>
        <w:t>(</w:t>
      </w:r>
      <w:r w:rsidRPr="004E2DED">
        <w:rPr>
          <w:rFonts w:ascii="黑体" w:eastAsia="黑体" w:hAnsi="黑体" w:hint="eastAsia"/>
          <w:b/>
          <w:bCs/>
          <w:sz w:val="32"/>
          <w:szCs w:val="32"/>
        </w:rPr>
        <w:t>自然科学奖</w:t>
      </w:r>
      <w:r w:rsidR="004E2DED">
        <w:rPr>
          <w:rFonts w:ascii="黑体" w:eastAsia="黑体" w:hAnsi="黑体" w:hint="eastAsia"/>
          <w:b/>
          <w:bCs/>
          <w:sz w:val="32"/>
          <w:szCs w:val="32"/>
        </w:rPr>
        <w:t>)</w:t>
      </w:r>
    </w:p>
    <w:p w:rsidR="007D3B43" w:rsidRDefault="007D3B43" w:rsidP="007D3B43">
      <w:pPr>
        <w:rPr>
          <w:b/>
          <w:sz w:val="28"/>
          <w:szCs w:val="28"/>
        </w:rPr>
      </w:pPr>
    </w:p>
    <w:p w:rsidR="007D3B43" w:rsidRPr="004E2DED" w:rsidRDefault="007D3B43" w:rsidP="007D3B43">
      <w:pPr>
        <w:rPr>
          <w:rFonts w:ascii="仿宋" w:eastAsia="仿宋" w:hAnsi="仿宋"/>
          <w:sz w:val="28"/>
          <w:szCs w:val="28"/>
        </w:rPr>
      </w:pPr>
      <w:r w:rsidRPr="004E2DED">
        <w:rPr>
          <w:rFonts w:ascii="仿宋" w:eastAsia="仿宋" w:hAnsi="仿宋" w:hint="eastAsia"/>
          <w:b/>
          <w:sz w:val="28"/>
          <w:szCs w:val="28"/>
        </w:rPr>
        <w:t>评审标准</w:t>
      </w:r>
    </w:p>
    <w:p w:rsidR="007D3B43" w:rsidRPr="004E2DED" w:rsidRDefault="007D3B43" w:rsidP="007D3B43">
      <w:pPr>
        <w:rPr>
          <w:rFonts w:ascii="仿宋" w:eastAsia="仿宋" w:hAnsi="仿宋"/>
          <w:sz w:val="28"/>
          <w:szCs w:val="28"/>
        </w:rPr>
      </w:pPr>
    </w:p>
    <w:p w:rsidR="007D3B43" w:rsidRPr="004E2DED" w:rsidRDefault="007D3B43" w:rsidP="007D3B43">
      <w:pPr>
        <w:ind w:firstLineChars="200" w:firstLine="560"/>
        <w:rPr>
          <w:rFonts w:ascii="仿宋" w:eastAsia="仿宋" w:hAnsi="仿宋"/>
          <w:sz w:val="28"/>
          <w:szCs w:val="28"/>
        </w:rPr>
      </w:pPr>
      <w:r w:rsidRPr="004E2DED">
        <w:rPr>
          <w:rFonts w:ascii="仿宋" w:eastAsia="仿宋" w:hAnsi="仿宋"/>
          <w:sz w:val="28"/>
          <w:szCs w:val="28"/>
        </w:rPr>
        <w:t>国家自然科学奖授奖等级根据候选人所做出的科学发现进行综合评定，评定标准如下:</w:t>
      </w:r>
    </w:p>
    <w:p w:rsidR="007D3B43" w:rsidRPr="004E2DED" w:rsidRDefault="007D3B43" w:rsidP="007D3B43">
      <w:pPr>
        <w:ind w:firstLineChars="200" w:firstLine="560"/>
        <w:rPr>
          <w:rFonts w:ascii="仿宋" w:eastAsia="仿宋" w:hAnsi="仿宋"/>
          <w:sz w:val="28"/>
          <w:szCs w:val="28"/>
        </w:rPr>
      </w:pPr>
      <w:r w:rsidRPr="004E2DED">
        <w:rPr>
          <w:rFonts w:ascii="仿宋" w:eastAsia="仿宋" w:hAnsi="仿宋"/>
          <w:sz w:val="28"/>
          <w:szCs w:val="28"/>
        </w:rPr>
        <w:t>(</w:t>
      </w:r>
      <w:proofErr w:type="gramStart"/>
      <w:r w:rsidRPr="004E2DED">
        <w:rPr>
          <w:rFonts w:ascii="仿宋" w:eastAsia="仿宋" w:hAnsi="仿宋"/>
          <w:sz w:val="28"/>
          <w:szCs w:val="28"/>
        </w:rPr>
        <w:t>一</w:t>
      </w:r>
      <w:proofErr w:type="gramEnd"/>
      <w:r w:rsidRPr="004E2DED">
        <w:rPr>
          <w:rFonts w:ascii="仿宋" w:eastAsia="仿宋" w:hAnsi="仿宋"/>
          <w:sz w:val="28"/>
          <w:szCs w:val="28"/>
        </w:rPr>
        <w:t>)在科学上取得突破性进展，发现的自然现象、揭示的科学规律、提出的学术观点或者其研究方法为国内外学术界所公认和广泛引用，推动了本学科或者相关学科的发展，或者对经济建设、社会发展有重大影响的，可以评为</w:t>
      </w:r>
      <w:r w:rsidRPr="004E2DED">
        <w:rPr>
          <w:rFonts w:ascii="仿宋" w:eastAsia="仿宋" w:hAnsi="仿宋"/>
          <w:b/>
          <w:sz w:val="28"/>
          <w:szCs w:val="28"/>
        </w:rPr>
        <w:t>一等奖</w:t>
      </w:r>
      <w:r w:rsidRPr="004E2DED">
        <w:rPr>
          <w:rFonts w:ascii="仿宋" w:eastAsia="仿宋" w:hAnsi="仿宋"/>
          <w:sz w:val="28"/>
          <w:szCs w:val="28"/>
        </w:rPr>
        <w:t>。</w:t>
      </w:r>
    </w:p>
    <w:p w:rsidR="007D3B43" w:rsidRPr="004E2DED" w:rsidRDefault="007D3B43" w:rsidP="007D3B43">
      <w:pPr>
        <w:ind w:firstLineChars="200" w:firstLine="560"/>
        <w:rPr>
          <w:rFonts w:ascii="仿宋" w:eastAsia="仿宋" w:hAnsi="仿宋"/>
          <w:sz w:val="28"/>
          <w:szCs w:val="28"/>
        </w:rPr>
      </w:pPr>
      <w:r w:rsidRPr="004E2DED">
        <w:rPr>
          <w:rFonts w:ascii="仿宋" w:eastAsia="仿宋" w:hAnsi="仿宋"/>
          <w:sz w:val="28"/>
          <w:szCs w:val="28"/>
        </w:rPr>
        <w:t>(二)在科学上取得重要进展，发现的自然现象、揭示的科学规律、提出的学术观点或者其研究方法为国内外学术界所公认和引用，推动了本学科或者其分支学科的发展，或者对经济建设、社会发展有重要影响的，可以评为</w:t>
      </w:r>
      <w:r w:rsidRPr="004E2DED">
        <w:rPr>
          <w:rFonts w:ascii="仿宋" w:eastAsia="仿宋" w:hAnsi="仿宋"/>
          <w:b/>
          <w:sz w:val="28"/>
          <w:szCs w:val="28"/>
        </w:rPr>
        <w:t>二等奖</w:t>
      </w:r>
      <w:r w:rsidRPr="004E2DED">
        <w:rPr>
          <w:rFonts w:ascii="仿宋" w:eastAsia="仿宋" w:hAnsi="仿宋"/>
          <w:sz w:val="28"/>
          <w:szCs w:val="28"/>
        </w:rPr>
        <w:t>。</w:t>
      </w:r>
    </w:p>
    <w:p w:rsidR="007D3B43" w:rsidRPr="004E2DED" w:rsidRDefault="007D3B43" w:rsidP="007D3B43">
      <w:pPr>
        <w:ind w:firstLineChars="200" w:firstLine="560"/>
        <w:rPr>
          <w:rFonts w:ascii="仿宋" w:eastAsia="仿宋" w:hAnsi="仿宋"/>
          <w:sz w:val="28"/>
          <w:szCs w:val="28"/>
        </w:rPr>
      </w:pPr>
      <w:r w:rsidRPr="004E2DED">
        <w:rPr>
          <w:rFonts w:ascii="仿宋" w:eastAsia="仿宋" w:hAnsi="仿宋"/>
          <w:sz w:val="28"/>
          <w:szCs w:val="28"/>
        </w:rPr>
        <w:t>对于原始性创新特别突出、具有特别重大科学价值、在国内外自然科学界有重大影响的特别重大的科学发现，可以评为</w:t>
      </w:r>
      <w:r w:rsidRPr="004E2DED">
        <w:rPr>
          <w:rFonts w:ascii="仿宋" w:eastAsia="仿宋" w:hAnsi="仿宋"/>
          <w:b/>
          <w:sz w:val="28"/>
          <w:szCs w:val="28"/>
        </w:rPr>
        <w:t>特等奖</w:t>
      </w:r>
      <w:r w:rsidRPr="004E2DED">
        <w:rPr>
          <w:rFonts w:ascii="仿宋" w:eastAsia="仿宋" w:hAnsi="仿宋"/>
          <w:sz w:val="28"/>
          <w:szCs w:val="28"/>
        </w:rPr>
        <w:t>。</w:t>
      </w:r>
    </w:p>
    <w:p w:rsidR="00F8401B" w:rsidRPr="004E2DED" w:rsidRDefault="00F8401B">
      <w:pPr>
        <w:rPr>
          <w:rFonts w:ascii="仿宋" w:eastAsia="仿宋" w:hAnsi="仿宋"/>
          <w:sz w:val="28"/>
          <w:szCs w:val="28"/>
        </w:rPr>
      </w:pPr>
    </w:p>
    <w:p w:rsidR="007D3B43" w:rsidRPr="004E2DED" w:rsidRDefault="007D3B43">
      <w:pPr>
        <w:rPr>
          <w:rFonts w:ascii="仿宋" w:eastAsia="仿宋" w:hAnsi="仿宋"/>
          <w:sz w:val="28"/>
          <w:szCs w:val="28"/>
        </w:rPr>
      </w:pPr>
    </w:p>
    <w:p w:rsidR="007D3B43" w:rsidRDefault="007D3B43"/>
    <w:p w:rsidR="007D3B43" w:rsidRDefault="007D3B43"/>
    <w:p w:rsidR="007D3B43" w:rsidRDefault="007D3B43"/>
    <w:p w:rsidR="007D3B43" w:rsidRDefault="007D3B43"/>
    <w:p w:rsidR="007D3B43" w:rsidRDefault="007D3B43"/>
    <w:p w:rsidR="007D3B43" w:rsidRDefault="007D3B43"/>
    <w:p w:rsidR="007D3B43" w:rsidRDefault="007D3B43"/>
    <w:p w:rsidR="007D3B43" w:rsidRDefault="007D3B43"/>
    <w:p w:rsidR="007D3B43" w:rsidRPr="004E2DED" w:rsidRDefault="007D3B43" w:rsidP="007D3B43">
      <w:pPr>
        <w:jc w:val="center"/>
        <w:rPr>
          <w:rFonts w:ascii="黑体" w:eastAsia="黑体" w:hAnsi="黑体"/>
          <w:b/>
          <w:bCs/>
          <w:sz w:val="32"/>
          <w:szCs w:val="32"/>
        </w:rPr>
      </w:pPr>
      <w:r w:rsidRPr="004E2DED">
        <w:rPr>
          <w:rFonts w:ascii="黑体" w:eastAsia="黑体" w:hAnsi="黑体" w:hint="eastAsia"/>
          <w:b/>
          <w:bCs/>
          <w:sz w:val="32"/>
          <w:szCs w:val="32"/>
        </w:rPr>
        <w:lastRenderedPageBreak/>
        <w:t>国家科学技术奖</w:t>
      </w:r>
      <w:r w:rsidR="004E2DED" w:rsidRPr="004E2DED">
        <w:rPr>
          <w:rFonts w:ascii="黑体" w:eastAsia="黑体" w:hAnsi="黑体" w:hint="eastAsia"/>
          <w:b/>
          <w:bCs/>
          <w:sz w:val="32"/>
          <w:szCs w:val="32"/>
        </w:rPr>
        <w:t>(</w:t>
      </w:r>
      <w:r w:rsidRPr="004E2DED">
        <w:rPr>
          <w:rFonts w:ascii="黑体" w:eastAsia="黑体" w:hAnsi="黑体" w:hint="eastAsia"/>
          <w:b/>
          <w:bCs/>
          <w:sz w:val="32"/>
          <w:szCs w:val="32"/>
        </w:rPr>
        <w:t>科技进步奖</w:t>
      </w:r>
      <w:r w:rsidR="004E2DED" w:rsidRPr="004E2DED">
        <w:rPr>
          <w:rFonts w:ascii="黑体" w:eastAsia="黑体" w:hAnsi="黑体" w:hint="eastAsia"/>
          <w:b/>
          <w:bCs/>
          <w:sz w:val="32"/>
          <w:szCs w:val="32"/>
        </w:rPr>
        <w:t>)</w:t>
      </w:r>
    </w:p>
    <w:p w:rsidR="007D3B43" w:rsidRPr="004E2DED" w:rsidRDefault="007D3B43" w:rsidP="007D3B43">
      <w:pPr>
        <w:jc w:val="center"/>
        <w:rPr>
          <w:rFonts w:asciiTheme="minorEastAsia" w:hAnsiTheme="minorEastAsia"/>
          <w:b/>
          <w:bCs/>
          <w:sz w:val="32"/>
          <w:szCs w:val="32"/>
        </w:rPr>
      </w:pPr>
    </w:p>
    <w:p w:rsidR="007D3B43" w:rsidRPr="004E2DED" w:rsidRDefault="007D3B43" w:rsidP="007D3B43">
      <w:pPr>
        <w:jc w:val="left"/>
        <w:rPr>
          <w:rFonts w:ascii="仿宋" w:eastAsia="仿宋" w:hAnsi="仿宋"/>
          <w:b/>
          <w:bCs/>
          <w:sz w:val="28"/>
          <w:szCs w:val="28"/>
        </w:rPr>
      </w:pPr>
      <w:r w:rsidRPr="004E2DED">
        <w:rPr>
          <w:rFonts w:ascii="仿宋" w:eastAsia="仿宋" w:hAnsi="仿宋" w:hint="eastAsia"/>
          <w:b/>
          <w:bCs/>
          <w:sz w:val="28"/>
          <w:szCs w:val="28"/>
        </w:rPr>
        <w:t>评审标准</w:t>
      </w:r>
    </w:p>
    <w:p w:rsidR="007D3B43" w:rsidRPr="004E2DED" w:rsidRDefault="007D3B43" w:rsidP="007D3B43">
      <w:pPr>
        <w:ind w:firstLineChars="200" w:firstLine="560"/>
        <w:rPr>
          <w:rFonts w:ascii="仿宋" w:eastAsia="仿宋" w:hAnsi="仿宋"/>
          <w:sz w:val="28"/>
          <w:szCs w:val="28"/>
        </w:rPr>
      </w:pPr>
      <w:r w:rsidRPr="004E2DED">
        <w:rPr>
          <w:rFonts w:ascii="仿宋" w:eastAsia="仿宋" w:hAnsi="仿宋"/>
          <w:sz w:val="28"/>
          <w:szCs w:val="28"/>
        </w:rPr>
        <w:t>国家科学技术进步奖授奖等级根据候选人或者候选单位所完成的项目进行综合评定，评定标准如下:</w:t>
      </w:r>
    </w:p>
    <w:p w:rsidR="007D3B43" w:rsidRPr="004E2DED" w:rsidRDefault="007D3B43" w:rsidP="007D3B43">
      <w:pPr>
        <w:ind w:firstLineChars="200" w:firstLine="562"/>
        <w:rPr>
          <w:rFonts w:ascii="仿宋" w:eastAsia="仿宋" w:hAnsi="仿宋"/>
          <w:b/>
          <w:sz w:val="28"/>
          <w:szCs w:val="28"/>
        </w:rPr>
      </w:pPr>
      <w:r w:rsidRPr="004E2DED">
        <w:rPr>
          <w:rFonts w:ascii="仿宋" w:eastAsia="仿宋" w:hAnsi="仿宋"/>
          <w:b/>
          <w:sz w:val="28"/>
          <w:szCs w:val="28"/>
        </w:rPr>
        <w:t>(</w:t>
      </w:r>
      <w:proofErr w:type="gramStart"/>
      <w:r w:rsidRPr="004E2DED">
        <w:rPr>
          <w:rFonts w:ascii="仿宋" w:eastAsia="仿宋" w:hAnsi="仿宋"/>
          <w:b/>
          <w:sz w:val="28"/>
          <w:szCs w:val="28"/>
        </w:rPr>
        <w:t>一</w:t>
      </w:r>
      <w:proofErr w:type="gramEnd"/>
      <w:r w:rsidRPr="004E2DED">
        <w:rPr>
          <w:rFonts w:ascii="仿宋" w:eastAsia="仿宋" w:hAnsi="仿宋"/>
          <w:b/>
          <w:sz w:val="28"/>
          <w:szCs w:val="28"/>
        </w:rPr>
        <w:t>)技术开发与社会公益项目类:</w:t>
      </w:r>
    </w:p>
    <w:p w:rsidR="007D3B43" w:rsidRPr="004E2DED" w:rsidRDefault="007D3B43" w:rsidP="007D3B43">
      <w:pPr>
        <w:ind w:firstLineChars="200" w:firstLine="560"/>
        <w:rPr>
          <w:rFonts w:ascii="仿宋" w:eastAsia="仿宋" w:hAnsi="仿宋"/>
          <w:sz w:val="28"/>
          <w:szCs w:val="28"/>
        </w:rPr>
      </w:pPr>
      <w:r w:rsidRPr="004E2DED">
        <w:rPr>
          <w:rFonts w:ascii="仿宋" w:eastAsia="仿宋" w:hAnsi="仿宋"/>
          <w:sz w:val="28"/>
          <w:szCs w:val="28"/>
        </w:rPr>
        <w:t>市场竞争力强，成果转化程度高，创造了重大的经济效益，对行业的技术进步和产业结构优化升级有重大作用的，可以评为</w:t>
      </w:r>
      <w:r w:rsidRPr="004E2DED">
        <w:rPr>
          <w:rFonts w:ascii="仿宋" w:eastAsia="仿宋" w:hAnsi="仿宋"/>
          <w:b/>
          <w:sz w:val="28"/>
          <w:szCs w:val="28"/>
        </w:rPr>
        <w:t>一等奖</w:t>
      </w:r>
      <w:r w:rsidRPr="004E2DED">
        <w:rPr>
          <w:rFonts w:ascii="仿宋" w:eastAsia="仿宋" w:hAnsi="仿宋"/>
          <w:sz w:val="28"/>
          <w:szCs w:val="28"/>
        </w:rPr>
        <w:t>。</w:t>
      </w:r>
    </w:p>
    <w:p w:rsidR="007D3B43" w:rsidRPr="004E2DED" w:rsidRDefault="007D3B43" w:rsidP="007D3B43">
      <w:pPr>
        <w:ind w:firstLineChars="200" w:firstLine="560"/>
        <w:rPr>
          <w:rFonts w:ascii="仿宋" w:eastAsia="仿宋" w:hAnsi="仿宋"/>
          <w:sz w:val="28"/>
          <w:szCs w:val="28"/>
        </w:rPr>
      </w:pPr>
      <w:r w:rsidRPr="004E2DED">
        <w:rPr>
          <w:rFonts w:ascii="仿宋" w:eastAsia="仿宋" w:hAnsi="仿宋"/>
          <w:sz w:val="28"/>
          <w:szCs w:val="28"/>
        </w:rPr>
        <w:t>在关键技术或者系统集成上有较大创新，技术难度较大，总体技术水平和主要技术经济指标达到国际同类技术或者产品的水平，市场竞争力较强，成果转化程度较高，创造了较大的经济效益，对行业的技术进步和产业结构调整有较大意义的，可以评为</w:t>
      </w:r>
      <w:r w:rsidRPr="004E2DED">
        <w:rPr>
          <w:rFonts w:ascii="仿宋" w:eastAsia="仿宋" w:hAnsi="仿宋"/>
          <w:b/>
          <w:sz w:val="28"/>
          <w:szCs w:val="28"/>
        </w:rPr>
        <w:t>二等奖</w:t>
      </w:r>
      <w:r w:rsidRPr="004E2DED">
        <w:rPr>
          <w:rFonts w:ascii="仿宋" w:eastAsia="仿宋" w:hAnsi="仿宋"/>
          <w:sz w:val="28"/>
          <w:szCs w:val="28"/>
        </w:rPr>
        <w:t>。</w:t>
      </w:r>
    </w:p>
    <w:p w:rsidR="007D3B43" w:rsidRPr="004E2DED" w:rsidRDefault="007D3B43" w:rsidP="007D3B43">
      <w:pPr>
        <w:ind w:firstLineChars="200" w:firstLine="560"/>
        <w:rPr>
          <w:rFonts w:ascii="仿宋" w:eastAsia="仿宋" w:hAnsi="仿宋"/>
          <w:sz w:val="28"/>
          <w:szCs w:val="28"/>
        </w:rPr>
      </w:pPr>
      <w:r w:rsidRPr="004E2DED">
        <w:rPr>
          <w:rFonts w:ascii="仿宋" w:eastAsia="仿宋" w:hAnsi="仿宋"/>
          <w:sz w:val="28"/>
          <w:szCs w:val="28"/>
        </w:rPr>
        <w:t>在关键技术或者系统集成上有重大创新，技术难度大，总体技术水平和主要技术经济指标达到了国际同类技术或者产品的先进水平，并在行业得到广泛应用，取得了重大的社会效益，对科技发展和社会进步有重大意义的，可以评为</w:t>
      </w:r>
      <w:r w:rsidRPr="004E2DED">
        <w:rPr>
          <w:rFonts w:ascii="仿宋" w:eastAsia="仿宋" w:hAnsi="仿宋"/>
          <w:b/>
          <w:sz w:val="28"/>
          <w:szCs w:val="28"/>
        </w:rPr>
        <w:t>一等奖</w:t>
      </w:r>
      <w:r w:rsidRPr="004E2DED">
        <w:rPr>
          <w:rFonts w:ascii="仿宋" w:eastAsia="仿宋" w:hAnsi="仿宋"/>
          <w:sz w:val="28"/>
          <w:szCs w:val="28"/>
        </w:rPr>
        <w:t>。</w:t>
      </w:r>
    </w:p>
    <w:p w:rsidR="007D3B43" w:rsidRPr="004E2DED" w:rsidRDefault="007D3B43" w:rsidP="007D3B43">
      <w:pPr>
        <w:ind w:firstLineChars="200" w:firstLine="560"/>
        <w:rPr>
          <w:rFonts w:ascii="仿宋" w:eastAsia="仿宋" w:hAnsi="仿宋"/>
          <w:sz w:val="28"/>
          <w:szCs w:val="28"/>
        </w:rPr>
      </w:pPr>
      <w:r w:rsidRPr="004E2DED">
        <w:rPr>
          <w:rFonts w:ascii="仿宋" w:eastAsia="仿宋" w:hAnsi="仿宋"/>
          <w:sz w:val="28"/>
          <w:szCs w:val="28"/>
        </w:rPr>
        <w:t>在关键技术或者系统集成上有较大创新，技术难度较大，总体技术水平和技术经济指标达到国际同类技术或者产品的水平，在行业较大范围应用，取得了较大的社会效益，对科技发展和社会进步有较大意义的，可以评为</w:t>
      </w:r>
      <w:r w:rsidRPr="004E2DED">
        <w:rPr>
          <w:rFonts w:ascii="仿宋" w:eastAsia="仿宋" w:hAnsi="仿宋"/>
          <w:b/>
          <w:sz w:val="28"/>
          <w:szCs w:val="28"/>
        </w:rPr>
        <w:t>二等奖</w:t>
      </w:r>
      <w:r w:rsidRPr="004E2DED">
        <w:rPr>
          <w:rFonts w:ascii="仿宋" w:eastAsia="仿宋" w:hAnsi="仿宋"/>
          <w:sz w:val="28"/>
          <w:szCs w:val="28"/>
        </w:rPr>
        <w:t>。</w:t>
      </w:r>
    </w:p>
    <w:p w:rsidR="007D3B43" w:rsidRPr="004E2DED" w:rsidRDefault="007D3B43" w:rsidP="007D3B43">
      <w:pPr>
        <w:ind w:firstLineChars="200" w:firstLine="562"/>
        <w:rPr>
          <w:rFonts w:ascii="仿宋" w:eastAsia="仿宋" w:hAnsi="仿宋"/>
          <w:b/>
          <w:sz w:val="28"/>
          <w:szCs w:val="28"/>
        </w:rPr>
      </w:pPr>
      <w:r w:rsidRPr="004E2DED">
        <w:rPr>
          <w:rFonts w:ascii="仿宋" w:eastAsia="仿宋" w:hAnsi="仿宋"/>
          <w:b/>
          <w:sz w:val="28"/>
          <w:szCs w:val="28"/>
        </w:rPr>
        <w:t>(二)国家安全项目类:</w:t>
      </w:r>
    </w:p>
    <w:p w:rsidR="007D3B43" w:rsidRPr="004E2DED" w:rsidRDefault="007D3B43" w:rsidP="007D3B43">
      <w:pPr>
        <w:ind w:firstLineChars="200" w:firstLine="560"/>
        <w:rPr>
          <w:rFonts w:ascii="仿宋" w:eastAsia="仿宋" w:hAnsi="仿宋"/>
          <w:sz w:val="28"/>
          <w:szCs w:val="28"/>
        </w:rPr>
      </w:pPr>
      <w:r w:rsidRPr="004E2DED">
        <w:rPr>
          <w:rFonts w:ascii="仿宋" w:eastAsia="仿宋" w:hAnsi="仿宋"/>
          <w:sz w:val="28"/>
          <w:szCs w:val="28"/>
        </w:rPr>
        <w:t>在关键技术或者系统集成上有重大创新，技术难度很大，总体技</w:t>
      </w:r>
      <w:r w:rsidRPr="004E2DED">
        <w:rPr>
          <w:rFonts w:ascii="仿宋" w:eastAsia="仿宋" w:hAnsi="仿宋"/>
          <w:sz w:val="28"/>
          <w:szCs w:val="28"/>
        </w:rPr>
        <w:lastRenderedPageBreak/>
        <w:t>术达到国际同类技术或者产品的先进水平，应用效果十分突出，对国防建设和保障国家安全具有重大作用的，可以评为</w:t>
      </w:r>
      <w:r w:rsidRPr="004E2DED">
        <w:rPr>
          <w:rFonts w:ascii="仿宋" w:eastAsia="仿宋" w:hAnsi="仿宋"/>
          <w:b/>
          <w:sz w:val="28"/>
          <w:szCs w:val="28"/>
        </w:rPr>
        <w:t>一等奖</w:t>
      </w:r>
      <w:r w:rsidRPr="004E2DED">
        <w:rPr>
          <w:rFonts w:ascii="仿宋" w:eastAsia="仿宋" w:hAnsi="仿宋"/>
          <w:sz w:val="28"/>
          <w:szCs w:val="28"/>
        </w:rPr>
        <w:t>。</w:t>
      </w:r>
    </w:p>
    <w:p w:rsidR="007D3B43" w:rsidRPr="004E2DED" w:rsidRDefault="007D3B43" w:rsidP="007D3B43">
      <w:pPr>
        <w:ind w:firstLineChars="200" w:firstLine="560"/>
        <w:rPr>
          <w:rFonts w:ascii="仿宋" w:eastAsia="仿宋" w:hAnsi="仿宋"/>
          <w:sz w:val="28"/>
          <w:szCs w:val="28"/>
        </w:rPr>
      </w:pPr>
      <w:r w:rsidRPr="004E2DED">
        <w:rPr>
          <w:rFonts w:ascii="仿宋" w:eastAsia="仿宋" w:hAnsi="仿宋"/>
          <w:sz w:val="28"/>
          <w:szCs w:val="28"/>
        </w:rPr>
        <w:t>在关键技术或者系统集成上有较大创新，技术难度较大，总体技术达到国际同类技术或者产品的水平，应用效果突出，对国防建设和保障国家安全有较大作用的，可以评为</w:t>
      </w:r>
      <w:r w:rsidRPr="004E2DED">
        <w:rPr>
          <w:rFonts w:ascii="仿宋" w:eastAsia="仿宋" w:hAnsi="仿宋"/>
          <w:b/>
          <w:sz w:val="28"/>
          <w:szCs w:val="28"/>
        </w:rPr>
        <w:t>二等奖</w:t>
      </w:r>
      <w:r w:rsidRPr="004E2DED">
        <w:rPr>
          <w:rFonts w:ascii="仿宋" w:eastAsia="仿宋" w:hAnsi="仿宋"/>
          <w:sz w:val="28"/>
          <w:szCs w:val="28"/>
        </w:rPr>
        <w:t>。</w:t>
      </w:r>
    </w:p>
    <w:p w:rsidR="007D3B43" w:rsidRPr="004E2DED" w:rsidRDefault="007D3B43" w:rsidP="007D3B43">
      <w:pPr>
        <w:ind w:firstLineChars="200" w:firstLine="562"/>
        <w:rPr>
          <w:rFonts w:ascii="仿宋" w:eastAsia="仿宋" w:hAnsi="仿宋"/>
          <w:b/>
          <w:sz w:val="28"/>
          <w:szCs w:val="28"/>
        </w:rPr>
      </w:pPr>
      <w:r w:rsidRPr="004E2DED">
        <w:rPr>
          <w:rFonts w:ascii="仿宋" w:eastAsia="仿宋" w:hAnsi="仿宋"/>
          <w:b/>
          <w:sz w:val="28"/>
          <w:szCs w:val="28"/>
        </w:rPr>
        <w:t>(三)重大工程项目类:</w:t>
      </w:r>
    </w:p>
    <w:p w:rsidR="007D3B43" w:rsidRPr="004E2DED" w:rsidRDefault="007D3B43" w:rsidP="007D3B43">
      <w:pPr>
        <w:ind w:firstLineChars="200" w:firstLine="560"/>
        <w:rPr>
          <w:rFonts w:ascii="仿宋" w:eastAsia="仿宋" w:hAnsi="仿宋"/>
          <w:sz w:val="28"/>
          <w:szCs w:val="28"/>
        </w:rPr>
      </w:pPr>
      <w:r w:rsidRPr="004E2DED">
        <w:rPr>
          <w:rFonts w:ascii="仿宋" w:eastAsia="仿宋" w:hAnsi="仿宋"/>
          <w:sz w:val="28"/>
          <w:szCs w:val="28"/>
        </w:rPr>
        <w:t>团结协作、联合攻关，在关键技术、系统集成和系统管理方面有重大创新，技术难度和工程复杂程度大，总体技术水平、主要技术经济指标达到国际同类项目的先进水平，取得了重大的经济效益或者社会效益，对推动本领域的科技发展有重大意义，对经济建设、社会发展和国家安全具有重大战略意义的，可以评为</w:t>
      </w:r>
      <w:r w:rsidRPr="004E2DED">
        <w:rPr>
          <w:rFonts w:ascii="仿宋" w:eastAsia="仿宋" w:hAnsi="仿宋"/>
          <w:b/>
          <w:sz w:val="28"/>
          <w:szCs w:val="28"/>
        </w:rPr>
        <w:t>一等奖</w:t>
      </w:r>
      <w:r w:rsidRPr="004E2DED">
        <w:rPr>
          <w:rFonts w:ascii="仿宋" w:eastAsia="仿宋" w:hAnsi="仿宋"/>
          <w:sz w:val="28"/>
          <w:szCs w:val="28"/>
        </w:rPr>
        <w:t>。</w:t>
      </w:r>
    </w:p>
    <w:p w:rsidR="007D3B43" w:rsidRPr="004E2DED" w:rsidRDefault="007D3B43" w:rsidP="007D3B43">
      <w:pPr>
        <w:ind w:firstLineChars="200" w:firstLine="560"/>
        <w:rPr>
          <w:rFonts w:ascii="仿宋" w:eastAsia="仿宋" w:hAnsi="仿宋"/>
          <w:sz w:val="28"/>
          <w:szCs w:val="28"/>
        </w:rPr>
      </w:pPr>
      <w:r w:rsidRPr="004E2DED">
        <w:rPr>
          <w:rFonts w:ascii="仿宋" w:eastAsia="仿宋" w:hAnsi="仿宋"/>
          <w:sz w:val="28"/>
          <w:szCs w:val="28"/>
        </w:rPr>
        <w:t>团结协作、联合攻关，在关键技术、系统集成和系统管理方面有较大创新，技术难度</w:t>
      </w:r>
      <w:bookmarkStart w:id="0" w:name="_GoBack"/>
      <w:bookmarkEnd w:id="0"/>
      <w:r w:rsidRPr="004E2DED">
        <w:rPr>
          <w:rFonts w:ascii="仿宋" w:eastAsia="仿宋" w:hAnsi="仿宋"/>
          <w:sz w:val="28"/>
          <w:szCs w:val="28"/>
        </w:rPr>
        <w:t>和工程复杂程度较大，总体技术水平、主要技术经济指标达到国际同类项目的水平，取得了较大的经济效益或者社会效益，对推动本领域的科技发展有较大意义，对经济建设、社会发展和国家安全具有战略意义的，可以评为</w:t>
      </w:r>
      <w:r w:rsidRPr="004E2DED">
        <w:rPr>
          <w:rFonts w:ascii="仿宋" w:eastAsia="仿宋" w:hAnsi="仿宋"/>
          <w:b/>
          <w:sz w:val="28"/>
          <w:szCs w:val="28"/>
        </w:rPr>
        <w:t>二等奖</w:t>
      </w:r>
      <w:r w:rsidRPr="004E2DED">
        <w:rPr>
          <w:rFonts w:ascii="仿宋" w:eastAsia="仿宋" w:hAnsi="仿宋"/>
          <w:sz w:val="28"/>
          <w:szCs w:val="28"/>
        </w:rPr>
        <w:t>。</w:t>
      </w:r>
    </w:p>
    <w:p w:rsidR="007D3B43" w:rsidRPr="004E2DED" w:rsidRDefault="007D3B43" w:rsidP="007D3B43">
      <w:pPr>
        <w:ind w:firstLineChars="200" w:firstLine="560"/>
        <w:rPr>
          <w:rFonts w:ascii="仿宋" w:eastAsia="仿宋" w:hAnsi="仿宋"/>
          <w:sz w:val="28"/>
          <w:szCs w:val="28"/>
        </w:rPr>
      </w:pPr>
      <w:r w:rsidRPr="004E2DED">
        <w:rPr>
          <w:rFonts w:ascii="仿宋" w:eastAsia="仿宋" w:hAnsi="仿宋"/>
          <w:sz w:val="28"/>
          <w:szCs w:val="28"/>
        </w:rPr>
        <w:t>对于技术创新性特别突出、经济效益或者社会效益特别显著、推动行业科技进步作用特别明显的项目，可以评为</w:t>
      </w:r>
      <w:r w:rsidRPr="004E2DED">
        <w:rPr>
          <w:rFonts w:ascii="仿宋" w:eastAsia="仿宋" w:hAnsi="仿宋"/>
          <w:b/>
          <w:sz w:val="28"/>
          <w:szCs w:val="28"/>
        </w:rPr>
        <w:t>特等奖</w:t>
      </w:r>
      <w:r w:rsidRPr="004E2DED">
        <w:rPr>
          <w:rFonts w:ascii="仿宋" w:eastAsia="仿宋" w:hAnsi="仿宋"/>
          <w:sz w:val="28"/>
          <w:szCs w:val="28"/>
        </w:rPr>
        <w:t>。</w:t>
      </w:r>
    </w:p>
    <w:p w:rsidR="007D3B43" w:rsidRPr="004E2DED" w:rsidRDefault="00C45A08" w:rsidP="00C45A08">
      <w:pPr>
        <w:rPr>
          <w:rFonts w:ascii="仿宋" w:eastAsia="仿宋" w:hAnsi="仿宋"/>
          <w:sz w:val="28"/>
          <w:szCs w:val="28"/>
        </w:rPr>
      </w:pPr>
      <w:r w:rsidRPr="004E2DED">
        <w:rPr>
          <w:rFonts w:ascii="仿宋" w:eastAsia="仿宋" w:hAnsi="仿宋" w:hint="eastAsia"/>
          <w:sz w:val="28"/>
          <w:szCs w:val="28"/>
        </w:rPr>
        <w:t>（来源于</w:t>
      </w:r>
      <w:r w:rsidRPr="004E2DED">
        <w:rPr>
          <w:rFonts w:ascii="仿宋" w:eastAsia="仿宋" w:hAnsi="仿宋"/>
          <w:sz w:val="28"/>
          <w:szCs w:val="28"/>
        </w:rPr>
        <w:t>《关于修改〈</w:t>
      </w:r>
      <w:hyperlink r:id="rId6" w:tgtFrame="_blank" w:history="1">
        <w:r w:rsidRPr="004E2DED">
          <w:rPr>
            <w:rFonts w:ascii="仿宋" w:eastAsia="仿宋" w:hAnsi="仿宋"/>
            <w:sz w:val="28"/>
            <w:szCs w:val="28"/>
          </w:rPr>
          <w:t>国家科学技术奖励条例实施细则</w:t>
        </w:r>
      </w:hyperlink>
      <w:r w:rsidRPr="004E2DED">
        <w:rPr>
          <w:rFonts w:ascii="仿宋" w:eastAsia="仿宋" w:hAnsi="仿宋"/>
          <w:sz w:val="28"/>
          <w:szCs w:val="28"/>
        </w:rPr>
        <w:t>〉的决定》</w:t>
      </w:r>
      <w:r w:rsidRPr="004E2DED">
        <w:rPr>
          <w:rFonts w:ascii="仿宋" w:eastAsia="仿宋" w:hAnsi="仿宋" w:hint="eastAsia"/>
          <w:sz w:val="28"/>
          <w:szCs w:val="28"/>
        </w:rPr>
        <w:t>）</w:t>
      </w:r>
    </w:p>
    <w:p w:rsidR="007D3B43" w:rsidRPr="004E2DED" w:rsidRDefault="007D3B43">
      <w:pPr>
        <w:rPr>
          <w:rFonts w:ascii="仿宋" w:eastAsia="仿宋" w:hAnsi="仿宋"/>
          <w:sz w:val="28"/>
          <w:szCs w:val="28"/>
        </w:rPr>
      </w:pPr>
    </w:p>
    <w:p w:rsidR="007D3B43" w:rsidRPr="004E2DED" w:rsidRDefault="007D3B43">
      <w:pPr>
        <w:rPr>
          <w:rFonts w:ascii="仿宋" w:eastAsia="仿宋" w:hAnsi="仿宋"/>
          <w:sz w:val="28"/>
          <w:szCs w:val="28"/>
        </w:rPr>
      </w:pPr>
    </w:p>
    <w:sectPr w:rsidR="007D3B43" w:rsidRPr="004E2DED" w:rsidSect="0033502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664C" w:rsidRDefault="0039664C" w:rsidP="007D3B43">
      <w:r>
        <w:separator/>
      </w:r>
    </w:p>
  </w:endnote>
  <w:endnote w:type="continuationSeparator" w:id="0">
    <w:p w:rsidR="0039664C" w:rsidRDefault="0039664C" w:rsidP="007D3B4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664C" w:rsidRDefault="0039664C" w:rsidP="007D3B43">
      <w:r>
        <w:separator/>
      </w:r>
    </w:p>
  </w:footnote>
  <w:footnote w:type="continuationSeparator" w:id="0">
    <w:p w:rsidR="0039664C" w:rsidRDefault="0039664C" w:rsidP="007D3B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368F"/>
    <w:rsid w:val="00335024"/>
    <w:rsid w:val="0039664C"/>
    <w:rsid w:val="004E2DED"/>
    <w:rsid w:val="005139AF"/>
    <w:rsid w:val="007D3B43"/>
    <w:rsid w:val="009C30F2"/>
    <w:rsid w:val="00C45A08"/>
    <w:rsid w:val="00D5368F"/>
    <w:rsid w:val="00F840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0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D3B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D3B43"/>
    <w:rPr>
      <w:sz w:val="18"/>
      <w:szCs w:val="18"/>
    </w:rPr>
  </w:style>
  <w:style w:type="paragraph" w:styleId="a4">
    <w:name w:val="footer"/>
    <w:basedOn w:val="a"/>
    <w:link w:val="Char0"/>
    <w:uiPriority w:val="99"/>
    <w:unhideWhenUsed/>
    <w:rsid w:val="007D3B43"/>
    <w:pPr>
      <w:tabs>
        <w:tab w:val="center" w:pos="4153"/>
        <w:tab w:val="right" w:pos="8306"/>
      </w:tabs>
      <w:snapToGrid w:val="0"/>
      <w:jc w:val="left"/>
    </w:pPr>
    <w:rPr>
      <w:sz w:val="18"/>
      <w:szCs w:val="18"/>
    </w:rPr>
  </w:style>
  <w:style w:type="character" w:customStyle="1" w:styleId="Char0">
    <w:name w:val="页脚 Char"/>
    <w:basedOn w:val="a0"/>
    <w:link w:val="a4"/>
    <w:uiPriority w:val="99"/>
    <w:rsid w:val="007D3B43"/>
    <w:rPr>
      <w:sz w:val="18"/>
      <w:szCs w:val="18"/>
    </w:rPr>
  </w:style>
  <w:style w:type="paragraph" w:styleId="a5">
    <w:name w:val="Balloon Text"/>
    <w:basedOn w:val="a"/>
    <w:link w:val="Char1"/>
    <w:uiPriority w:val="99"/>
    <w:semiHidden/>
    <w:unhideWhenUsed/>
    <w:rsid w:val="005139AF"/>
    <w:rPr>
      <w:sz w:val="18"/>
      <w:szCs w:val="18"/>
    </w:rPr>
  </w:style>
  <w:style w:type="character" w:customStyle="1" w:styleId="Char1">
    <w:name w:val="批注框文本 Char"/>
    <w:basedOn w:val="a0"/>
    <w:link w:val="a5"/>
    <w:uiPriority w:val="99"/>
    <w:semiHidden/>
    <w:rsid w:val="005139AF"/>
    <w:rPr>
      <w:sz w:val="18"/>
      <w:szCs w:val="18"/>
    </w:rPr>
  </w:style>
  <w:style w:type="character" w:styleId="a6">
    <w:name w:val="Hyperlink"/>
    <w:basedOn w:val="a0"/>
    <w:uiPriority w:val="99"/>
    <w:unhideWhenUsed/>
    <w:rsid w:val="00C45A0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D3B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D3B43"/>
    <w:rPr>
      <w:sz w:val="18"/>
      <w:szCs w:val="18"/>
    </w:rPr>
  </w:style>
  <w:style w:type="paragraph" w:styleId="a4">
    <w:name w:val="footer"/>
    <w:basedOn w:val="a"/>
    <w:link w:val="Char0"/>
    <w:uiPriority w:val="99"/>
    <w:unhideWhenUsed/>
    <w:rsid w:val="007D3B43"/>
    <w:pPr>
      <w:tabs>
        <w:tab w:val="center" w:pos="4153"/>
        <w:tab w:val="right" w:pos="8306"/>
      </w:tabs>
      <w:snapToGrid w:val="0"/>
      <w:jc w:val="left"/>
    </w:pPr>
    <w:rPr>
      <w:sz w:val="18"/>
      <w:szCs w:val="18"/>
    </w:rPr>
  </w:style>
  <w:style w:type="character" w:customStyle="1" w:styleId="Char0">
    <w:name w:val="页脚 Char"/>
    <w:basedOn w:val="a0"/>
    <w:link w:val="a4"/>
    <w:uiPriority w:val="99"/>
    <w:rsid w:val="007D3B43"/>
    <w:rPr>
      <w:sz w:val="18"/>
      <w:szCs w:val="18"/>
    </w:rPr>
  </w:style>
  <w:style w:type="paragraph" w:styleId="a5">
    <w:name w:val="Balloon Text"/>
    <w:basedOn w:val="a"/>
    <w:link w:val="Char1"/>
    <w:uiPriority w:val="99"/>
    <w:semiHidden/>
    <w:unhideWhenUsed/>
    <w:rsid w:val="005139AF"/>
    <w:rPr>
      <w:sz w:val="18"/>
      <w:szCs w:val="18"/>
    </w:rPr>
  </w:style>
  <w:style w:type="character" w:customStyle="1" w:styleId="Char1">
    <w:name w:val="批注框文本 Char"/>
    <w:basedOn w:val="a0"/>
    <w:link w:val="a5"/>
    <w:uiPriority w:val="99"/>
    <w:semiHidden/>
    <w:rsid w:val="005139AF"/>
    <w:rPr>
      <w:sz w:val="18"/>
      <w:szCs w:val="18"/>
    </w:rPr>
  </w:style>
  <w:style w:type="character" w:styleId="a6">
    <w:name w:val="Hyperlink"/>
    <w:basedOn w:val="a0"/>
    <w:uiPriority w:val="99"/>
    <w:unhideWhenUsed/>
    <w:rsid w:val="00C45A0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5296985">
      <w:bodyDiv w:val="1"/>
      <w:marLeft w:val="0"/>
      <w:marRight w:val="0"/>
      <w:marTop w:val="0"/>
      <w:marBottom w:val="0"/>
      <w:divBdr>
        <w:top w:val="none" w:sz="0" w:space="0" w:color="auto"/>
        <w:left w:val="none" w:sz="0" w:space="0" w:color="auto"/>
        <w:bottom w:val="none" w:sz="0" w:space="0" w:color="auto"/>
        <w:right w:val="none" w:sz="0" w:space="0" w:color="auto"/>
      </w:divBdr>
    </w:div>
    <w:div w:id="131382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ike.so.com/doc/4826833-5043580.html" TargetMode="Externa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213</Words>
  <Characters>1218</Characters>
  <Application>Microsoft Office Word</Application>
  <DocSecurity>0</DocSecurity>
  <Lines>10</Lines>
  <Paragraphs>2</Paragraphs>
  <ScaleCrop>false</ScaleCrop>
  <Company/>
  <LinksUpToDate>false</LinksUpToDate>
  <CharactersWithSpaces>1429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何芳</cp:lastModifiedBy>
  <cp:revision>6</cp:revision>
  <cp:lastPrinted>2018-06-01T03:10:00Z</cp:lastPrinted>
  <dcterms:created xsi:type="dcterms:W3CDTF">2018-06-01T03:04:00Z</dcterms:created>
  <dcterms:modified xsi:type="dcterms:W3CDTF">2018-06-01T03:28:00Z</dcterms:modified>
</cp:coreProperties>
</file>