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8475F" w14:textId="77777777" w:rsidR="003F650E" w:rsidRDefault="008C5B2A" w:rsidP="003D2135">
      <w:pPr>
        <w:widowControl/>
        <w:spacing w:line="500" w:lineRule="exact"/>
        <w:contextualSpacing/>
        <w:jc w:val="left"/>
        <w:outlineLvl w:val="0"/>
        <w:rPr>
          <w:rFonts w:ascii="宋体" w:eastAsia="宋体" w:hAnsi="宋体" w:cs="宋体"/>
          <w:bCs/>
          <w:iCs/>
          <w:kern w:val="0"/>
          <w:sz w:val="24"/>
          <w:szCs w:val="24"/>
        </w:rPr>
      </w:pPr>
      <w:r>
        <w:rPr>
          <w:rFonts w:ascii="宋体" w:eastAsia="宋体" w:hAnsi="宋体" w:cs="宋体" w:hint="eastAsia"/>
          <w:bCs/>
          <w:iCs/>
          <w:kern w:val="0"/>
          <w:sz w:val="24"/>
          <w:szCs w:val="24"/>
        </w:rPr>
        <w:t>附件1</w:t>
      </w:r>
    </w:p>
    <w:p w14:paraId="4686CD0C" w14:textId="4C481218" w:rsidR="003F650E" w:rsidRDefault="008C5B2A" w:rsidP="003D2135">
      <w:pPr>
        <w:widowControl/>
        <w:snapToGrid w:val="0"/>
        <w:spacing w:afterLines="100" w:after="312" w:line="500" w:lineRule="exact"/>
        <w:jc w:val="center"/>
        <w:outlineLvl w:val="0"/>
        <w:rPr>
          <w:rFonts w:ascii="宋体" w:eastAsia="宋体" w:hAnsi="宋体" w:cs="宋体"/>
          <w:b/>
          <w:bCs/>
          <w:iCs/>
          <w:kern w:val="0"/>
          <w:sz w:val="32"/>
          <w:szCs w:val="32"/>
        </w:rPr>
      </w:pPr>
      <w:r>
        <w:rPr>
          <w:rFonts w:ascii="宋体" w:eastAsia="宋体" w:hAnsi="宋体" w:cs="宋体" w:hint="eastAsia"/>
          <w:b/>
          <w:bCs/>
          <w:iCs/>
          <w:kern w:val="0"/>
          <w:sz w:val="32"/>
          <w:szCs w:val="32"/>
        </w:rPr>
        <w:t>中国高校产学研创新基金-</w:t>
      </w:r>
      <w:r w:rsidR="008C58C4" w:rsidRPr="008C58C4">
        <w:rPr>
          <w:rFonts w:ascii="宋体" w:eastAsia="宋体" w:hAnsi="宋体" w:cs="宋体" w:hint="eastAsia"/>
          <w:b/>
          <w:bCs/>
          <w:iCs/>
          <w:kern w:val="0"/>
          <w:sz w:val="32"/>
          <w:szCs w:val="32"/>
        </w:rPr>
        <w:t>中国高校校办产业协会校园信息化创新专项</w:t>
      </w:r>
      <w:r>
        <w:rPr>
          <w:rFonts w:ascii="宋体" w:eastAsia="宋体" w:hAnsi="宋体" w:cs="宋体" w:hint="eastAsia"/>
          <w:b/>
          <w:bCs/>
          <w:iCs/>
          <w:kern w:val="0"/>
          <w:sz w:val="32"/>
          <w:szCs w:val="32"/>
        </w:rPr>
        <w:t>申报指南说明</w:t>
      </w:r>
    </w:p>
    <w:p w14:paraId="3C750E6A" w14:textId="77777777" w:rsidR="003F650E" w:rsidRPr="007B139F" w:rsidRDefault="008C5B2A" w:rsidP="003D2135">
      <w:pPr>
        <w:spacing w:line="500" w:lineRule="exact"/>
        <w:ind w:firstLineChars="200" w:firstLine="480"/>
        <w:rPr>
          <w:rFonts w:ascii="宋体" w:eastAsia="宋体" w:hAnsi="宋体"/>
          <w:color w:val="000000" w:themeColor="text1"/>
          <w:sz w:val="24"/>
          <w:szCs w:val="24"/>
        </w:rPr>
      </w:pPr>
      <w:r w:rsidRPr="007B139F">
        <w:rPr>
          <w:rFonts w:ascii="宋体" w:eastAsia="宋体" w:hAnsi="宋体" w:cs="宋体" w:hint="eastAsia"/>
          <w:sz w:val="24"/>
          <w:szCs w:val="24"/>
        </w:rPr>
        <w:t>根据 《关于申报2024年中国高校产学研创新基金的通知》（教</w:t>
      </w:r>
      <w:bookmarkStart w:id="0" w:name="_GoBack"/>
      <w:bookmarkEnd w:id="0"/>
      <w:r w:rsidRPr="007B139F">
        <w:rPr>
          <w:rFonts w:ascii="宋体" w:eastAsia="宋体" w:hAnsi="宋体" w:cs="宋体" w:hint="eastAsia"/>
          <w:sz w:val="24"/>
          <w:szCs w:val="24"/>
        </w:rPr>
        <w:t>科发中心函〔2024〕1号)的相关要求，</w:t>
      </w:r>
      <w:r w:rsidR="001D3889">
        <w:rPr>
          <w:rFonts w:ascii="宋体" w:hAnsi="宋体" w:hint="eastAsia"/>
          <w:sz w:val="24"/>
          <w:szCs w:val="24"/>
        </w:rPr>
        <w:t>教育部高等学校科学研究发展中心与中国高校校办产业协会联合设立“中国高校产学研创新基金-中国高校校办产业协会校园信息化创新</w:t>
      </w:r>
      <w:r w:rsidR="001D3889">
        <w:rPr>
          <w:rFonts w:hint="eastAsia"/>
          <w:sz w:val="24"/>
          <w:szCs w:val="24"/>
        </w:rPr>
        <w:t>专项</w:t>
      </w:r>
      <w:r w:rsidR="001D3889">
        <w:rPr>
          <w:rFonts w:ascii="宋体" w:hAnsi="宋体" w:hint="eastAsia"/>
          <w:sz w:val="24"/>
          <w:szCs w:val="24"/>
        </w:rPr>
        <w:t>”，用以支持高校在大数据创新与应用、智能制造、虚拟现实、网络安全、智能无人系统等领域的研究与创新应用</w:t>
      </w:r>
      <w:r w:rsidRPr="007B139F">
        <w:rPr>
          <w:rFonts w:ascii="宋体" w:eastAsia="宋体" w:hAnsi="宋体" w:cs="宋体" w:hint="eastAsia"/>
          <w:sz w:val="24"/>
          <w:szCs w:val="24"/>
        </w:rPr>
        <w:t>。</w:t>
      </w:r>
    </w:p>
    <w:p w14:paraId="71B6D62A" w14:textId="77777777" w:rsidR="003F650E" w:rsidRPr="007B139F" w:rsidRDefault="008C5B2A" w:rsidP="003D2135">
      <w:pPr>
        <w:widowControl/>
        <w:snapToGrid w:val="0"/>
        <w:spacing w:beforeLines="100" w:before="312" w:line="500" w:lineRule="exact"/>
        <w:ind w:firstLineChars="200" w:firstLine="562"/>
        <w:outlineLvl w:val="1"/>
        <w:rPr>
          <w:rFonts w:ascii="黑体" w:eastAsia="黑体" w:hAnsi="黑体" w:cs="宋体"/>
          <w:b/>
          <w:bCs/>
          <w:iCs/>
          <w:kern w:val="0"/>
          <w:sz w:val="28"/>
          <w:szCs w:val="28"/>
        </w:rPr>
      </w:pPr>
      <w:r w:rsidRPr="007B139F">
        <w:rPr>
          <w:rFonts w:ascii="黑体" w:eastAsia="黑体" w:hAnsi="黑体" w:cs="宋体" w:hint="eastAsia"/>
          <w:b/>
          <w:bCs/>
          <w:iCs/>
          <w:kern w:val="0"/>
          <w:sz w:val="28"/>
          <w:szCs w:val="28"/>
        </w:rPr>
        <w:t>一、课题说明</w:t>
      </w:r>
    </w:p>
    <w:p w14:paraId="0E430B69" w14:textId="77777777" w:rsidR="003F650E" w:rsidRPr="00F90216" w:rsidRDefault="004959EB" w:rsidP="003D2135">
      <w:pPr>
        <w:spacing w:line="500" w:lineRule="exact"/>
        <w:ind w:firstLineChars="200" w:firstLine="480"/>
        <w:rPr>
          <w:rFonts w:ascii="宋体" w:eastAsia="宋体" w:hAnsi="宋体" w:cs="宋体"/>
          <w:color w:val="000000" w:themeColor="text1"/>
          <w:sz w:val="24"/>
          <w:szCs w:val="24"/>
        </w:rPr>
      </w:pPr>
      <w:r w:rsidRPr="007B139F">
        <w:rPr>
          <w:rFonts w:ascii="宋体" w:eastAsia="宋体" w:hAnsi="宋体" w:cs="宋体" w:hint="eastAsia"/>
          <w:sz w:val="24"/>
          <w:szCs w:val="24"/>
        </w:rPr>
        <w:t>1</w:t>
      </w:r>
      <w:r w:rsidR="00EC20EB" w:rsidRPr="007B139F">
        <w:rPr>
          <w:rFonts w:ascii="宋体" w:eastAsia="宋体" w:hAnsi="宋体" w:cs="宋体"/>
          <w:sz w:val="24"/>
          <w:szCs w:val="24"/>
        </w:rPr>
        <w:t>.</w:t>
      </w:r>
      <w:r w:rsidR="003D2135">
        <w:rPr>
          <w:rFonts w:ascii="宋体" w:hAnsi="宋体" w:hint="eastAsia"/>
          <w:sz w:val="24"/>
          <w:szCs w:val="24"/>
        </w:rPr>
        <w:t>“中国高校校办产业协会校园信息化创新</w:t>
      </w:r>
      <w:r w:rsidR="003D2135">
        <w:rPr>
          <w:rFonts w:hint="eastAsia"/>
          <w:sz w:val="24"/>
          <w:szCs w:val="24"/>
        </w:rPr>
        <w:t>专项</w:t>
      </w:r>
      <w:r w:rsidR="003D2135">
        <w:rPr>
          <w:rFonts w:ascii="宋体" w:hAnsi="宋体" w:hint="eastAsia"/>
          <w:sz w:val="24"/>
          <w:szCs w:val="24"/>
        </w:rPr>
        <w:t>”旨在支持高校技术创新研究和成果转化</w:t>
      </w:r>
      <w:r w:rsidR="00AB27BA">
        <w:rPr>
          <w:rFonts w:ascii="宋体" w:hAnsi="宋体" w:hint="eastAsia"/>
          <w:sz w:val="24"/>
          <w:szCs w:val="24"/>
        </w:rPr>
        <w:t>和</w:t>
      </w:r>
      <w:r w:rsidR="003D2135">
        <w:rPr>
          <w:rFonts w:ascii="宋体" w:hAnsi="宋体" w:hint="eastAsia"/>
          <w:sz w:val="24"/>
          <w:szCs w:val="24"/>
        </w:rPr>
        <w:t>产学研协同教育管理研究</w:t>
      </w:r>
      <w:r w:rsidR="00AB27BA">
        <w:rPr>
          <w:rFonts w:ascii="宋体" w:hAnsi="宋体" w:hint="eastAsia"/>
          <w:sz w:val="24"/>
          <w:szCs w:val="24"/>
        </w:rPr>
        <w:t>，</w:t>
      </w:r>
      <w:r w:rsidR="003D2135">
        <w:rPr>
          <w:rFonts w:ascii="宋体" w:hAnsi="宋体" w:hint="eastAsia"/>
          <w:sz w:val="24"/>
          <w:szCs w:val="24"/>
        </w:rPr>
        <w:t>重点支持大数据创新与应用、智能制造、虚拟现实、网络安全、智能无人系统等领域的研究与创新</w:t>
      </w:r>
      <w:r w:rsidR="00AB27BA">
        <w:rPr>
          <w:rFonts w:ascii="宋体" w:hAnsi="宋体" w:hint="eastAsia"/>
          <w:sz w:val="24"/>
          <w:szCs w:val="24"/>
        </w:rPr>
        <w:t>应用</w:t>
      </w:r>
      <w:r w:rsidR="003D2135">
        <w:rPr>
          <w:rFonts w:ascii="宋体" w:hAnsi="宋体" w:hint="eastAsia"/>
          <w:sz w:val="24"/>
          <w:szCs w:val="24"/>
        </w:rPr>
        <w:t>。</w:t>
      </w:r>
    </w:p>
    <w:p w14:paraId="3D198241" w14:textId="77777777" w:rsidR="003F650E" w:rsidRPr="007B139F" w:rsidRDefault="008C5B2A" w:rsidP="003D2135">
      <w:pPr>
        <w:spacing w:line="500" w:lineRule="exact"/>
        <w:ind w:firstLineChars="200" w:firstLine="480"/>
        <w:rPr>
          <w:rFonts w:ascii="宋体" w:eastAsia="宋体" w:hAnsi="宋体" w:cs="宋体"/>
          <w:kern w:val="24"/>
          <w:sz w:val="24"/>
          <w:szCs w:val="24"/>
        </w:rPr>
      </w:pPr>
      <w:r w:rsidRPr="00F90216">
        <w:rPr>
          <w:rFonts w:ascii="宋体" w:eastAsia="宋体" w:hAnsi="宋体" w:cs="宋体" w:hint="eastAsia"/>
          <w:color w:val="000000" w:themeColor="text1"/>
          <w:kern w:val="24"/>
          <w:sz w:val="24"/>
          <w:szCs w:val="24"/>
        </w:rPr>
        <w:t>2.</w:t>
      </w:r>
      <w:r w:rsidR="00EC20EB" w:rsidRPr="00F90216">
        <w:rPr>
          <w:rFonts w:ascii="宋体" w:eastAsia="宋体" w:hAnsi="宋体" w:cs="宋体" w:hint="eastAsia"/>
          <w:color w:val="000000" w:themeColor="text1"/>
          <w:sz w:val="24"/>
          <w:szCs w:val="24"/>
        </w:rPr>
        <w:t>“</w:t>
      </w:r>
      <w:r w:rsidR="003D2135">
        <w:rPr>
          <w:rFonts w:ascii="宋体" w:hAnsi="宋体" w:hint="eastAsia"/>
          <w:sz w:val="24"/>
          <w:szCs w:val="24"/>
        </w:rPr>
        <w:t>中国高校校办产业协会校园信息化创新</w:t>
      </w:r>
      <w:r w:rsidR="003D2135">
        <w:rPr>
          <w:rFonts w:hint="eastAsia"/>
          <w:sz w:val="24"/>
          <w:szCs w:val="24"/>
        </w:rPr>
        <w:t>专项</w:t>
      </w:r>
      <w:r w:rsidR="00EC20EB" w:rsidRPr="00F90216">
        <w:rPr>
          <w:rFonts w:ascii="宋体" w:eastAsia="宋体" w:hAnsi="宋体" w:cs="宋体" w:hint="eastAsia"/>
          <w:color w:val="000000" w:themeColor="text1"/>
          <w:sz w:val="24"/>
          <w:szCs w:val="24"/>
        </w:rPr>
        <w:t>”</w:t>
      </w:r>
      <w:r w:rsidRPr="00F90216">
        <w:rPr>
          <w:rFonts w:ascii="宋体" w:eastAsia="宋体" w:hAnsi="宋体" w:cs="宋体" w:hint="eastAsia"/>
          <w:color w:val="000000" w:themeColor="text1"/>
          <w:kern w:val="24"/>
          <w:sz w:val="24"/>
          <w:szCs w:val="24"/>
        </w:rPr>
        <w:t>的</w:t>
      </w:r>
      <w:r w:rsidR="00AB27BA">
        <w:rPr>
          <w:rFonts w:ascii="宋体" w:eastAsia="宋体" w:hAnsi="宋体" w:cs="宋体" w:hint="eastAsia"/>
          <w:color w:val="000000" w:themeColor="text1"/>
          <w:kern w:val="24"/>
          <w:sz w:val="24"/>
          <w:szCs w:val="24"/>
        </w:rPr>
        <w:t>应用</w:t>
      </w:r>
      <w:r w:rsidRPr="00F90216">
        <w:rPr>
          <w:rFonts w:ascii="宋体" w:eastAsia="宋体" w:hAnsi="宋体" w:cs="宋体" w:hint="eastAsia"/>
          <w:iCs/>
          <w:color w:val="000000" w:themeColor="text1"/>
          <w:kern w:val="24"/>
          <w:sz w:val="24"/>
          <w:szCs w:val="24"/>
        </w:rPr>
        <w:t>申请截止时间</w:t>
      </w:r>
      <w:r w:rsidRPr="00AC020B">
        <w:rPr>
          <w:rFonts w:ascii="宋体" w:eastAsia="宋体" w:hAnsi="宋体" w:cs="宋体" w:hint="eastAsia"/>
          <w:iCs/>
          <w:color w:val="000000" w:themeColor="text1"/>
          <w:kern w:val="24"/>
          <w:sz w:val="24"/>
          <w:szCs w:val="24"/>
        </w:rPr>
        <w:t>为202</w:t>
      </w:r>
      <w:r w:rsidR="003D2135" w:rsidRPr="00AC020B">
        <w:rPr>
          <w:rFonts w:ascii="宋体" w:eastAsia="宋体" w:hAnsi="宋体" w:cs="宋体"/>
          <w:iCs/>
          <w:color w:val="000000" w:themeColor="text1"/>
          <w:kern w:val="24"/>
          <w:sz w:val="24"/>
          <w:szCs w:val="24"/>
        </w:rPr>
        <w:t>5</w:t>
      </w:r>
      <w:r w:rsidRPr="00AC020B">
        <w:rPr>
          <w:rFonts w:ascii="宋体" w:eastAsia="宋体" w:hAnsi="宋体" w:cs="宋体" w:hint="eastAsia"/>
          <w:iCs/>
          <w:color w:val="000000" w:themeColor="text1"/>
          <w:kern w:val="24"/>
          <w:sz w:val="24"/>
          <w:szCs w:val="24"/>
        </w:rPr>
        <w:t>年</w:t>
      </w:r>
      <w:r w:rsidR="003D2135" w:rsidRPr="00AC020B">
        <w:rPr>
          <w:rFonts w:ascii="宋体" w:eastAsia="宋体" w:hAnsi="宋体" w:cs="宋体"/>
          <w:iCs/>
          <w:color w:val="000000" w:themeColor="text1"/>
          <w:kern w:val="24"/>
          <w:sz w:val="24"/>
          <w:szCs w:val="24"/>
        </w:rPr>
        <w:t>3</w:t>
      </w:r>
      <w:r w:rsidRPr="00AC020B">
        <w:rPr>
          <w:rFonts w:ascii="宋体" w:eastAsia="宋体" w:hAnsi="宋体" w:cs="宋体" w:hint="eastAsia"/>
          <w:iCs/>
          <w:color w:val="000000" w:themeColor="text1"/>
          <w:kern w:val="24"/>
          <w:sz w:val="24"/>
          <w:szCs w:val="24"/>
        </w:rPr>
        <w:t>月</w:t>
      </w:r>
      <w:r w:rsidR="003D2135" w:rsidRPr="00AC020B">
        <w:rPr>
          <w:rFonts w:ascii="宋体" w:eastAsia="宋体" w:hAnsi="宋体" w:cs="宋体"/>
          <w:iCs/>
          <w:color w:val="000000" w:themeColor="text1"/>
          <w:kern w:val="24"/>
          <w:sz w:val="24"/>
          <w:szCs w:val="24"/>
        </w:rPr>
        <w:t>31</w:t>
      </w:r>
      <w:r w:rsidRPr="00AC020B">
        <w:rPr>
          <w:rFonts w:ascii="宋体" w:eastAsia="宋体" w:hAnsi="宋体" w:cs="宋体" w:hint="eastAsia"/>
          <w:iCs/>
          <w:color w:val="000000" w:themeColor="text1"/>
          <w:kern w:val="24"/>
          <w:sz w:val="24"/>
          <w:szCs w:val="24"/>
        </w:rPr>
        <w:t>日。</w:t>
      </w:r>
      <w:r w:rsidRPr="00AC020B">
        <w:rPr>
          <w:rFonts w:ascii="宋体" w:eastAsia="宋体" w:hAnsi="宋体" w:cs="宋体" w:hint="eastAsia"/>
          <w:color w:val="000000" w:themeColor="text1"/>
          <w:kern w:val="24"/>
          <w:sz w:val="24"/>
          <w:szCs w:val="24"/>
        </w:rPr>
        <w:t>计划执行时间为2025年</w:t>
      </w:r>
      <w:r w:rsidR="003D2135" w:rsidRPr="00AC020B">
        <w:rPr>
          <w:rFonts w:ascii="宋体" w:eastAsia="宋体" w:hAnsi="宋体" w:cs="宋体"/>
          <w:color w:val="000000" w:themeColor="text1"/>
          <w:kern w:val="24"/>
          <w:sz w:val="24"/>
          <w:szCs w:val="24"/>
        </w:rPr>
        <w:t>6</w:t>
      </w:r>
      <w:r w:rsidRPr="00AC020B">
        <w:rPr>
          <w:rFonts w:ascii="宋体" w:eastAsia="宋体" w:hAnsi="宋体" w:cs="宋体" w:hint="eastAsia"/>
          <w:color w:val="000000" w:themeColor="text1"/>
          <w:kern w:val="24"/>
          <w:sz w:val="24"/>
          <w:szCs w:val="24"/>
        </w:rPr>
        <w:t>月1日～2026年</w:t>
      </w:r>
      <w:r w:rsidR="003D2135" w:rsidRPr="00AC020B">
        <w:rPr>
          <w:rFonts w:ascii="宋体" w:eastAsia="宋体" w:hAnsi="宋体" w:cs="宋体"/>
          <w:color w:val="000000" w:themeColor="text1"/>
          <w:kern w:val="24"/>
          <w:sz w:val="24"/>
          <w:szCs w:val="24"/>
        </w:rPr>
        <w:t>5</w:t>
      </w:r>
      <w:r w:rsidRPr="00AC020B">
        <w:rPr>
          <w:rFonts w:ascii="宋体" w:eastAsia="宋体" w:hAnsi="宋体" w:cs="宋体" w:hint="eastAsia"/>
          <w:color w:val="000000" w:themeColor="text1"/>
          <w:kern w:val="24"/>
          <w:sz w:val="24"/>
          <w:szCs w:val="24"/>
        </w:rPr>
        <w:t>月31日，可根据课题复</w:t>
      </w:r>
      <w:r w:rsidRPr="00F90216">
        <w:rPr>
          <w:rFonts w:ascii="宋体" w:eastAsia="宋体" w:hAnsi="宋体" w:cs="宋体" w:hint="eastAsia"/>
          <w:color w:val="000000" w:themeColor="text1"/>
          <w:kern w:val="24"/>
          <w:sz w:val="24"/>
          <w:szCs w:val="24"/>
        </w:rPr>
        <w:t>杂程度适度</w:t>
      </w:r>
      <w:r w:rsidRPr="007B139F">
        <w:rPr>
          <w:rFonts w:ascii="宋体" w:eastAsia="宋体" w:hAnsi="宋体" w:cs="宋体" w:hint="eastAsia"/>
          <w:kern w:val="24"/>
          <w:sz w:val="24"/>
          <w:szCs w:val="24"/>
        </w:rPr>
        <w:t>延长执行周期，最长不超过两年。</w:t>
      </w:r>
    </w:p>
    <w:p w14:paraId="16A6B98E" w14:textId="77777777" w:rsidR="00EC20EB" w:rsidRPr="007B139F" w:rsidRDefault="008C5B2A" w:rsidP="003D2135">
      <w:pPr>
        <w:spacing w:line="500" w:lineRule="exact"/>
        <w:ind w:firstLineChars="200" w:firstLine="480"/>
        <w:rPr>
          <w:rFonts w:asciiTheme="minorEastAsia" w:hAnsiTheme="minorEastAsia"/>
          <w:color w:val="000000" w:themeColor="text1"/>
          <w:sz w:val="24"/>
          <w:szCs w:val="24"/>
        </w:rPr>
      </w:pPr>
      <w:r w:rsidRPr="007B139F">
        <w:rPr>
          <w:rFonts w:ascii="宋体" w:eastAsia="宋体" w:hAnsi="宋体" w:cs="宋体" w:hint="eastAsia"/>
          <w:sz w:val="24"/>
          <w:szCs w:val="24"/>
        </w:rPr>
        <w:t>3.</w:t>
      </w:r>
      <w:r w:rsidR="00EC20EB" w:rsidRPr="007B139F">
        <w:rPr>
          <w:rFonts w:ascii="宋体" w:eastAsia="宋体" w:hAnsi="宋体" w:cs="宋体" w:hint="eastAsia"/>
          <w:sz w:val="24"/>
          <w:szCs w:val="24"/>
        </w:rPr>
        <w:t>“</w:t>
      </w:r>
      <w:r w:rsidR="003D2135">
        <w:rPr>
          <w:rFonts w:ascii="宋体" w:hAnsi="宋体" w:hint="eastAsia"/>
          <w:sz w:val="24"/>
          <w:szCs w:val="24"/>
        </w:rPr>
        <w:t>中国高校校办产业协会校园信息化创新</w:t>
      </w:r>
      <w:r w:rsidR="003D2135">
        <w:rPr>
          <w:rFonts w:hint="eastAsia"/>
          <w:sz w:val="24"/>
          <w:szCs w:val="24"/>
        </w:rPr>
        <w:t>专项</w:t>
      </w:r>
      <w:r w:rsidR="00EC20EB" w:rsidRPr="007B139F">
        <w:rPr>
          <w:rFonts w:ascii="宋体" w:eastAsia="宋体" w:hAnsi="宋体" w:cs="宋体" w:hint="eastAsia"/>
          <w:sz w:val="24"/>
          <w:szCs w:val="24"/>
        </w:rPr>
        <w:t>”</w:t>
      </w:r>
      <w:r w:rsidR="00EC20EB" w:rsidRPr="007B139F">
        <w:rPr>
          <w:rFonts w:asciiTheme="minorEastAsia" w:hAnsiTheme="minorEastAsia" w:hint="eastAsia"/>
          <w:sz w:val="24"/>
          <w:szCs w:val="24"/>
        </w:rPr>
        <w:t>为每个</w:t>
      </w:r>
      <w:r w:rsidR="003454A1">
        <w:rPr>
          <w:rFonts w:asciiTheme="minorEastAsia" w:hAnsiTheme="minorEastAsia" w:hint="eastAsia"/>
          <w:sz w:val="24"/>
          <w:szCs w:val="24"/>
        </w:rPr>
        <w:t>立项</w:t>
      </w:r>
      <w:r w:rsidR="00EC20EB" w:rsidRPr="007B139F">
        <w:rPr>
          <w:rFonts w:asciiTheme="minorEastAsia" w:hAnsiTheme="minorEastAsia" w:hint="eastAsia"/>
          <w:sz w:val="24"/>
          <w:szCs w:val="24"/>
        </w:rPr>
        <w:t>课题提供</w:t>
      </w:r>
      <w:r w:rsidR="003D2135">
        <w:rPr>
          <w:rFonts w:asciiTheme="minorEastAsia" w:hAnsiTheme="minorEastAsia"/>
          <w:sz w:val="24"/>
          <w:szCs w:val="24"/>
        </w:rPr>
        <w:t>10</w:t>
      </w:r>
      <w:r w:rsidR="00EC20EB" w:rsidRPr="007B139F">
        <w:rPr>
          <w:rFonts w:asciiTheme="minorEastAsia" w:hAnsiTheme="minorEastAsia" w:hint="eastAsia"/>
          <w:sz w:val="24"/>
          <w:szCs w:val="24"/>
        </w:rPr>
        <w:t>万元至50万元的研究经费及科研软硬件平台支持，</w:t>
      </w:r>
      <w:r w:rsidR="00EC20EB" w:rsidRPr="007B139F">
        <w:rPr>
          <w:rFonts w:ascii="宋体" w:eastAsia="宋体" w:hAnsi="宋体" w:hint="eastAsia"/>
          <w:color w:val="000000" w:themeColor="text1"/>
          <w:sz w:val="24"/>
          <w:szCs w:val="24"/>
        </w:rPr>
        <w:t>其中研究经费</w:t>
      </w:r>
      <w:r w:rsidR="003D2135">
        <w:rPr>
          <w:rFonts w:ascii="宋体" w:eastAsia="宋体" w:hAnsi="宋体"/>
          <w:color w:val="000000" w:themeColor="text1"/>
          <w:sz w:val="24"/>
          <w:szCs w:val="24"/>
        </w:rPr>
        <w:t>5</w:t>
      </w:r>
      <w:r w:rsidR="00EC20EB" w:rsidRPr="007B139F">
        <w:rPr>
          <w:rFonts w:ascii="宋体" w:eastAsia="宋体" w:hAnsi="宋体" w:hint="eastAsia"/>
          <w:color w:val="000000" w:themeColor="text1"/>
          <w:sz w:val="24"/>
          <w:szCs w:val="24"/>
        </w:rPr>
        <w:t>万元至</w:t>
      </w:r>
      <w:r w:rsidR="00EC20EB" w:rsidRPr="007B139F">
        <w:rPr>
          <w:rFonts w:ascii="宋体" w:eastAsia="宋体" w:hAnsi="宋体"/>
          <w:color w:val="000000" w:themeColor="text1"/>
          <w:sz w:val="24"/>
          <w:szCs w:val="24"/>
        </w:rPr>
        <w:t>25</w:t>
      </w:r>
      <w:r w:rsidR="00EC20EB" w:rsidRPr="007B139F">
        <w:rPr>
          <w:rFonts w:ascii="宋体" w:eastAsia="宋体" w:hAnsi="宋体" w:hint="eastAsia"/>
          <w:color w:val="000000" w:themeColor="text1"/>
          <w:sz w:val="24"/>
          <w:szCs w:val="24"/>
        </w:rPr>
        <w:t>万元</w:t>
      </w:r>
      <w:r w:rsidR="00EC20EB" w:rsidRPr="007B139F">
        <w:rPr>
          <w:rFonts w:asciiTheme="minorEastAsia" w:hAnsiTheme="minorEastAsia" w:hint="eastAsia"/>
          <w:color w:val="000000" w:themeColor="text1"/>
          <w:sz w:val="24"/>
          <w:szCs w:val="24"/>
        </w:rPr>
        <w:t>。</w:t>
      </w:r>
    </w:p>
    <w:p w14:paraId="15292A12" w14:textId="77777777" w:rsidR="003F650E" w:rsidRPr="007B139F" w:rsidRDefault="008C5B2A" w:rsidP="003D2135">
      <w:pPr>
        <w:spacing w:line="500" w:lineRule="exact"/>
        <w:ind w:firstLineChars="200" w:firstLine="480"/>
        <w:rPr>
          <w:rFonts w:ascii="宋体" w:eastAsia="宋体" w:hAnsi="宋体" w:cs="宋体"/>
          <w:sz w:val="24"/>
          <w:szCs w:val="24"/>
        </w:rPr>
      </w:pPr>
      <w:r w:rsidRPr="007B139F">
        <w:rPr>
          <w:rFonts w:ascii="宋体" w:eastAsia="宋体" w:hAnsi="宋体" w:cs="宋体" w:hint="eastAsia"/>
          <w:sz w:val="24"/>
          <w:szCs w:val="24"/>
        </w:rPr>
        <w:t>4.</w:t>
      </w:r>
      <w:r w:rsidR="00EC20EB" w:rsidRPr="007B139F">
        <w:rPr>
          <w:rFonts w:ascii="宋体" w:eastAsia="宋体" w:hAnsi="宋体" w:cs="宋体" w:hint="eastAsia"/>
          <w:sz w:val="24"/>
          <w:szCs w:val="24"/>
        </w:rPr>
        <w:t>“</w:t>
      </w:r>
      <w:r w:rsidR="003D2135">
        <w:rPr>
          <w:rFonts w:ascii="宋体" w:hAnsi="宋体" w:hint="eastAsia"/>
          <w:sz w:val="24"/>
          <w:szCs w:val="24"/>
        </w:rPr>
        <w:t>中国高校校办产业协会校园信息化创新</w:t>
      </w:r>
      <w:r w:rsidR="003D2135">
        <w:rPr>
          <w:rFonts w:hint="eastAsia"/>
          <w:sz w:val="24"/>
          <w:szCs w:val="24"/>
        </w:rPr>
        <w:t>专项</w:t>
      </w:r>
      <w:r w:rsidR="00EC20EB" w:rsidRPr="007B139F">
        <w:rPr>
          <w:rFonts w:ascii="宋体" w:eastAsia="宋体" w:hAnsi="宋体" w:cs="宋体" w:hint="eastAsia"/>
          <w:sz w:val="24"/>
          <w:szCs w:val="24"/>
        </w:rPr>
        <w:t>”</w:t>
      </w:r>
      <w:r w:rsidRPr="007B139F">
        <w:rPr>
          <w:rFonts w:ascii="宋体" w:eastAsia="宋体" w:hAnsi="宋体" w:cs="宋体" w:hint="eastAsia"/>
          <w:sz w:val="24"/>
          <w:szCs w:val="24"/>
        </w:rPr>
        <w:t>基金课题的选题方向见表</w:t>
      </w:r>
      <w:r w:rsidR="00EC20EB" w:rsidRPr="007B139F">
        <w:rPr>
          <w:rFonts w:ascii="宋体" w:eastAsia="宋体" w:hAnsi="宋体" w:cs="宋体" w:hint="eastAsia"/>
          <w:sz w:val="24"/>
          <w:szCs w:val="24"/>
        </w:rPr>
        <w:t>一</w:t>
      </w:r>
      <w:r w:rsidRPr="007B139F">
        <w:rPr>
          <w:rFonts w:ascii="宋体" w:eastAsia="宋体" w:hAnsi="宋体" w:cs="宋体" w:hint="eastAsia"/>
          <w:sz w:val="24"/>
          <w:szCs w:val="24"/>
        </w:rPr>
        <w:t>，申请人选择课题方向进行申报。</w:t>
      </w:r>
      <w:r w:rsidR="003D2135">
        <w:rPr>
          <w:rFonts w:asciiTheme="minorEastAsia" w:hAnsiTheme="minorEastAsia" w:hint="eastAsia"/>
          <w:sz w:val="24"/>
          <w:szCs w:val="28"/>
        </w:rPr>
        <w:t>要求基于表二提供的科研软硬件平台进行研究</w:t>
      </w:r>
    </w:p>
    <w:p w14:paraId="673FB1D4" w14:textId="77777777" w:rsidR="003F650E" w:rsidRDefault="008C5B2A" w:rsidP="003D2135">
      <w:pPr>
        <w:widowControl/>
        <w:spacing w:afterLines="50" w:after="156" w:line="500" w:lineRule="exact"/>
        <w:jc w:val="center"/>
        <w:rPr>
          <w:rFonts w:ascii="宋体" w:eastAsia="宋体" w:hAnsi="宋体" w:cs="宋体"/>
          <w:b/>
          <w:iCs/>
          <w:kern w:val="0"/>
          <w:sz w:val="24"/>
          <w:szCs w:val="24"/>
        </w:rPr>
      </w:pPr>
      <w:r>
        <w:rPr>
          <w:rFonts w:ascii="宋体" w:eastAsia="宋体" w:hAnsi="宋体" w:cs="宋体" w:hint="eastAsia"/>
          <w:b/>
          <w:iCs/>
          <w:kern w:val="0"/>
          <w:sz w:val="24"/>
          <w:szCs w:val="24"/>
        </w:rPr>
        <w:t>表</w:t>
      </w:r>
      <w:r w:rsidR="003D2135">
        <w:rPr>
          <w:rFonts w:ascii="宋体" w:eastAsia="宋体" w:hAnsi="宋体" w:cs="宋体" w:hint="eastAsia"/>
          <w:b/>
          <w:iCs/>
          <w:kern w:val="0"/>
          <w:sz w:val="24"/>
          <w:szCs w:val="24"/>
        </w:rPr>
        <w:t xml:space="preserve">一 </w:t>
      </w:r>
      <w:r>
        <w:rPr>
          <w:rFonts w:ascii="宋体" w:eastAsia="宋体" w:hAnsi="宋体" w:cs="宋体" w:hint="eastAsia"/>
          <w:b/>
          <w:iCs/>
          <w:kern w:val="0"/>
          <w:sz w:val="24"/>
          <w:szCs w:val="24"/>
        </w:rPr>
        <w:t>“</w:t>
      </w:r>
      <w:r w:rsidR="003D2135" w:rsidRPr="003D2135">
        <w:rPr>
          <w:rFonts w:ascii="宋体" w:eastAsia="宋体" w:hAnsi="宋体" w:cs="宋体" w:hint="eastAsia"/>
          <w:b/>
          <w:iCs/>
          <w:kern w:val="0"/>
          <w:sz w:val="24"/>
          <w:szCs w:val="24"/>
        </w:rPr>
        <w:t>中国高校校办产业协会校园信息化创新专项</w:t>
      </w:r>
      <w:r>
        <w:rPr>
          <w:rFonts w:ascii="宋体" w:eastAsia="宋体" w:hAnsi="宋体" w:cs="宋体" w:hint="eastAsia"/>
          <w:b/>
          <w:iCs/>
          <w:kern w:val="0"/>
          <w:sz w:val="24"/>
          <w:szCs w:val="24"/>
        </w:rPr>
        <w:t>”选题列表</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939"/>
        <w:gridCol w:w="6312"/>
      </w:tblGrid>
      <w:tr w:rsidR="003F650E" w14:paraId="4EB44B4D" w14:textId="77777777" w:rsidTr="003D2135">
        <w:trPr>
          <w:trHeight w:val="662"/>
          <w:jc w:val="center"/>
        </w:trPr>
        <w:tc>
          <w:tcPr>
            <w:tcW w:w="750" w:type="dxa"/>
            <w:tcBorders>
              <w:top w:val="single" w:sz="4" w:space="0" w:color="auto"/>
              <w:left w:val="single" w:sz="4" w:space="0" w:color="auto"/>
              <w:bottom w:val="single" w:sz="4" w:space="0" w:color="auto"/>
              <w:right w:val="single" w:sz="4" w:space="0" w:color="auto"/>
            </w:tcBorders>
            <w:shd w:val="clear" w:color="auto" w:fill="BFBFBF"/>
            <w:vAlign w:val="center"/>
          </w:tcPr>
          <w:p w14:paraId="11960230" w14:textId="77777777" w:rsidR="003F650E" w:rsidRPr="00457281" w:rsidRDefault="008C5B2A" w:rsidP="003D2135">
            <w:pPr>
              <w:spacing w:beforeLines="20" w:before="62" w:afterLines="20" w:after="62" w:line="320" w:lineRule="exact"/>
              <w:jc w:val="center"/>
              <w:rPr>
                <w:rFonts w:ascii="宋体" w:eastAsia="宋体" w:hAnsi="宋体" w:cs="宋体"/>
                <w:b/>
                <w:szCs w:val="21"/>
              </w:rPr>
            </w:pPr>
            <w:r w:rsidRPr="00457281">
              <w:rPr>
                <w:rFonts w:ascii="宋体" w:eastAsia="宋体" w:hAnsi="宋体" w:cs="宋体" w:hint="eastAsia"/>
                <w:b/>
                <w:szCs w:val="21"/>
              </w:rPr>
              <w:t>方向编号</w:t>
            </w:r>
          </w:p>
        </w:tc>
        <w:tc>
          <w:tcPr>
            <w:tcW w:w="1939" w:type="dxa"/>
            <w:tcBorders>
              <w:top w:val="single" w:sz="4" w:space="0" w:color="auto"/>
              <w:left w:val="single" w:sz="4" w:space="0" w:color="auto"/>
              <w:bottom w:val="single" w:sz="4" w:space="0" w:color="auto"/>
              <w:right w:val="single" w:sz="4" w:space="0" w:color="auto"/>
            </w:tcBorders>
            <w:shd w:val="clear" w:color="auto" w:fill="BFBFBF"/>
            <w:vAlign w:val="center"/>
          </w:tcPr>
          <w:p w14:paraId="42DE9BB1" w14:textId="77777777" w:rsidR="003F650E" w:rsidRPr="00457281" w:rsidRDefault="008C5B2A" w:rsidP="003D2135">
            <w:pPr>
              <w:spacing w:beforeLines="20" w:before="62" w:afterLines="20" w:after="62" w:line="320" w:lineRule="exact"/>
              <w:jc w:val="center"/>
              <w:rPr>
                <w:rFonts w:ascii="宋体" w:eastAsia="宋体" w:hAnsi="宋体" w:cs="宋体"/>
                <w:b/>
                <w:szCs w:val="21"/>
              </w:rPr>
            </w:pPr>
            <w:r w:rsidRPr="00457281">
              <w:rPr>
                <w:rFonts w:ascii="宋体" w:eastAsia="宋体" w:hAnsi="宋体" w:cs="宋体" w:hint="eastAsia"/>
                <w:b/>
                <w:szCs w:val="21"/>
              </w:rPr>
              <w:t>课题方向</w:t>
            </w:r>
          </w:p>
        </w:tc>
        <w:tc>
          <w:tcPr>
            <w:tcW w:w="6312" w:type="dxa"/>
            <w:tcBorders>
              <w:top w:val="single" w:sz="4" w:space="0" w:color="auto"/>
              <w:left w:val="single" w:sz="4" w:space="0" w:color="auto"/>
              <w:bottom w:val="single" w:sz="4" w:space="0" w:color="auto"/>
              <w:right w:val="single" w:sz="4" w:space="0" w:color="auto"/>
            </w:tcBorders>
            <w:shd w:val="clear" w:color="auto" w:fill="BFBFBF"/>
            <w:vAlign w:val="center"/>
          </w:tcPr>
          <w:p w14:paraId="7107AE3D" w14:textId="77777777" w:rsidR="003F650E" w:rsidRPr="00457281" w:rsidRDefault="008C5B2A" w:rsidP="003D2135">
            <w:pPr>
              <w:spacing w:beforeLines="20" w:before="62" w:afterLines="20" w:after="62" w:line="320" w:lineRule="exact"/>
              <w:jc w:val="center"/>
              <w:rPr>
                <w:rFonts w:ascii="宋体" w:eastAsia="宋体" w:hAnsi="宋体" w:cs="宋体"/>
                <w:b/>
                <w:szCs w:val="21"/>
              </w:rPr>
            </w:pPr>
            <w:r w:rsidRPr="00457281">
              <w:rPr>
                <w:rFonts w:ascii="宋体" w:eastAsia="宋体" w:hAnsi="宋体" w:cs="宋体" w:hint="eastAsia"/>
                <w:b/>
                <w:szCs w:val="21"/>
              </w:rPr>
              <w:t>课题研究内容</w:t>
            </w:r>
          </w:p>
        </w:tc>
      </w:tr>
      <w:tr w:rsidR="003D2135" w14:paraId="466CC34C" w14:textId="77777777" w:rsidTr="00C27EE7">
        <w:trPr>
          <w:trHeight w:val="270"/>
          <w:jc w:val="center"/>
        </w:trPr>
        <w:tc>
          <w:tcPr>
            <w:tcW w:w="750" w:type="dxa"/>
            <w:tcBorders>
              <w:top w:val="single" w:sz="4" w:space="0" w:color="auto"/>
              <w:left w:val="single" w:sz="4" w:space="0" w:color="auto"/>
              <w:bottom w:val="single" w:sz="4" w:space="0" w:color="auto"/>
              <w:right w:val="single" w:sz="4" w:space="0" w:color="auto"/>
            </w:tcBorders>
            <w:vAlign w:val="center"/>
          </w:tcPr>
          <w:p w14:paraId="75B9AD99" w14:textId="77777777" w:rsidR="003D2135" w:rsidRPr="00B76A05" w:rsidRDefault="003D2135" w:rsidP="003D2135">
            <w:pPr>
              <w:spacing w:beforeLines="10" w:before="31" w:afterLines="10" w:after="31" w:line="320" w:lineRule="exact"/>
              <w:jc w:val="center"/>
              <w:rPr>
                <w:rFonts w:ascii="宋体" w:eastAsia="宋体" w:hAnsi="宋体" w:cs="宋体"/>
                <w:sz w:val="20"/>
                <w:szCs w:val="20"/>
              </w:rPr>
            </w:pPr>
            <w:r w:rsidRPr="00B76A05">
              <w:rPr>
                <w:rFonts w:ascii="宋体" w:eastAsia="宋体" w:hAnsi="宋体" w:cs="宋体" w:hint="eastAsia"/>
                <w:sz w:val="20"/>
                <w:szCs w:val="20"/>
              </w:rPr>
              <w:t>A</w:t>
            </w:r>
            <w:r w:rsidRPr="00B76A05">
              <w:rPr>
                <w:rFonts w:ascii="宋体" w:eastAsia="宋体" w:hAnsi="宋体" w:cs="宋体"/>
                <w:sz w:val="20"/>
                <w:szCs w:val="20"/>
              </w:rPr>
              <w:t>01</w:t>
            </w:r>
          </w:p>
        </w:tc>
        <w:tc>
          <w:tcPr>
            <w:tcW w:w="1939" w:type="dxa"/>
            <w:tcBorders>
              <w:top w:val="single" w:sz="4" w:space="0" w:color="auto"/>
              <w:left w:val="single" w:sz="4" w:space="0" w:color="auto"/>
              <w:bottom w:val="single" w:sz="4" w:space="0" w:color="auto"/>
              <w:right w:val="single" w:sz="4" w:space="0" w:color="auto"/>
            </w:tcBorders>
            <w:vAlign w:val="center"/>
          </w:tcPr>
          <w:p w14:paraId="6F45C49C" w14:textId="77777777" w:rsidR="003D2135" w:rsidRDefault="003D2135" w:rsidP="003D2135">
            <w:pPr>
              <w:tabs>
                <w:tab w:val="left" w:pos="615"/>
              </w:tabs>
              <w:spacing w:beforeLines="10" w:before="31" w:afterLines="10" w:after="31" w:line="320" w:lineRule="exact"/>
              <w:rPr>
                <w:rFonts w:ascii="宋体" w:hAnsi="宋体" w:cs="宋体"/>
                <w:sz w:val="20"/>
              </w:rPr>
            </w:pPr>
            <w:r>
              <w:rPr>
                <w:rFonts w:ascii="宋体" w:hAnsi="宋体" w:cs="宋体" w:hint="eastAsia"/>
                <w:sz w:val="20"/>
              </w:rPr>
              <w:t>生产制造行业的数字化升级与创新应用</w:t>
            </w:r>
          </w:p>
        </w:tc>
        <w:tc>
          <w:tcPr>
            <w:tcW w:w="6312" w:type="dxa"/>
            <w:tcBorders>
              <w:top w:val="single" w:sz="4" w:space="0" w:color="auto"/>
              <w:left w:val="single" w:sz="4" w:space="0" w:color="auto"/>
              <w:bottom w:val="single" w:sz="4" w:space="0" w:color="auto"/>
              <w:right w:val="single" w:sz="4" w:space="0" w:color="auto"/>
            </w:tcBorders>
            <w:vAlign w:val="center"/>
          </w:tcPr>
          <w:p w14:paraId="62948297" w14:textId="77777777" w:rsidR="003D2135" w:rsidRDefault="003D2135" w:rsidP="003D2135">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rPr>
              <w:t>1.研究面向研发设计、生产制造、企业运维等产业链的数字化工具和软硬件基础设施，结合5G、人工智能、大数据、边缘计算等技术建立智能决策和运维保障平台，实现智能生产、运营、管理。</w:t>
            </w:r>
          </w:p>
          <w:p w14:paraId="7662C6AD" w14:textId="77777777" w:rsidR="003D2135" w:rsidRDefault="003D2135" w:rsidP="003D2135">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sz w:val="20"/>
              </w:rPr>
              <w:t>2.</w:t>
            </w:r>
            <w:r>
              <w:rPr>
                <w:rFonts w:ascii="宋体" w:hAnsi="宋体" w:cs="宋体" w:hint="eastAsia"/>
                <w:sz w:val="20"/>
              </w:rPr>
              <w:t>研究元宇宙、数字孪生、人工智能、5G、大数据、区块链、虚拟现实（VR）/增强现实（AR）/混合现实（MR）等新技术在制造环节的深度应用，构建智能工厂、智能车间等。</w:t>
            </w:r>
          </w:p>
        </w:tc>
      </w:tr>
      <w:tr w:rsidR="003D2135" w14:paraId="17772170" w14:textId="77777777" w:rsidTr="00C27EE7">
        <w:trPr>
          <w:trHeight w:val="270"/>
          <w:jc w:val="center"/>
        </w:trPr>
        <w:tc>
          <w:tcPr>
            <w:tcW w:w="750" w:type="dxa"/>
            <w:tcBorders>
              <w:top w:val="single" w:sz="4" w:space="0" w:color="auto"/>
              <w:left w:val="single" w:sz="4" w:space="0" w:color="auto"/>
              <w:bottom w:val="single" w:sz="4" w:space="0" w:color="auto"/>
              <w:right w:val="single" w:sz="4" w:space="0" w:color="auto"/>
            </w:tcBorders>
            <w:vAlign w:val="center"/>
          </w:tcPr>
          <w:p w14:paraId="558D1C8A" w14:textId="77777777" w:rsidR="003D2135" w:rsidRPr="00B76A05" w:rsidRDefault="003D2135" w:rsidP="003D2135">
            <w:pPr>
              <w:spacing w:beforeLines="10" w:before="31" w:afterLines="10" w:after="31" w:line="320" w:lineRule="exact"/>
              <w:jc w:val="center"/>
              <w:rPr>
                <w:rFonts w:ascii="宋体" w:eastAsia="宋体" w:hAnsi="宋体" w:cs="宋体"/>
                <w:sz w:val="20"/>
                <w:szCs w:val="20"/>
              </w:rPr>
            </w:pPr>
            <w:r w:rsidRPr="00B76A05">
              <w:rPr>
                <w:rFonts w:ascii="宋体" w:eastAsia="宋体" w:hAnsi="宋体" w:cs="宋体" w:hint="eastAsia"/>
                <w:sz w:val="20"/>
                <w:szCs w:val="20"/>
              </w:rPr>
              <w:lastRenderedPageBreak/>
              <w:t>A</w:t>
            </w:r>
            <w:r w:rsidRPr="00B76A05">
              <w:rPr>
                <w:rFonts w:ascii="宋体" w:eastAsia="宋体" w:hAnsi="宋体" w:cs="宋体"/>
                <w:sz w:val="20"/>
                <w:szCs w:val="20"/>
              </w:rPr>
              <w:t>0</w:t>
            </w:r>
            <w:r w:rsidRPr="00B76A05">
              <w:rPr>
                <w:rFonts w:ascii="宋体" w:eastAsia="宋体" w:hAnsi="宋体" w:cs="宋体" w:hint="eastAsia"/>
                <w:sz w:val="20"/>
                <w:szCs w:val="20"/>
              </w:rPr>
              <w:t>2</w:t>
            </w:r>
          </w:p>
        </w:tc>
        <w:tc>
          <w:tcPr>
            <w:tcW w:w="1939" w:type="dxa"/>
            <w:tcBorders>
              <w:top w:val="single" w:sz="4" w:space="0" w:color="auto"/>
              <w:left w:val="single" w:sz="4" w:space="0" w:color="auto"/>
              <w:bottom w:val="single" w:sz="4" w:space="0" w:color="auto"/>
              <w:right w:val="single" w:sz="4" w:space="0" w:color="auto"/>
            </w:tcBorders>
            <w:vAlign w:val="center"/>
          </w:tcPr>
          <w:p w14:paraId="218CC37C" w14:textId="77777777" w:rsidR="003D2135" w:rsidRDefault="003D2135" w:rsidP="003D2135">
            <w:pPr>
              <w:tabs>
                <w:tab w:val="left" w:pos="615"/>
              </w:tabs>
              <w:spacing w:beforeLines="10" w:before="31" w:afterLines="10" w:after="31" w:line="320" w:lineRule="exact"/>
              <w:rPr>
                <w:rFonts w:ascii="宋体" w:hAnsi="宋体" w:cs="宋体"/>
                <w:sz w:val="20"/>
              </w:rPr>
            </w:pPr>
            <w:r>
              <w:rPr>
                <w:rFonts w:ascii="宋体" w:hAnsi="宋体" w:cs="宋体" w:hint="eastAsia"/>
                <w:sz w:val="20"/>
              </w:rPr>
              <w:t>高精传感技术的数字化创新</w:t>
            </w:r>
          </w:p>
        </w:tc>
        <w:tc>
          <w:tcPr>
            <w:tcW w:w="6312" w:type="dxa"/>
            <w:tcBorders>
              <w:top w:val="single" w:sz="4" w:space="0" w:color="auto"/>
              <w:left w:val="single" w:sz="4" w:space="0" w:color="auto"/>
              <w:bottom w:val="single" w:sz="4" w:space="0" w:color="auto"/>
              <w:right w:val="single" w:sz="4" w:space="0" w:color="auto"/>
            </w:tcBorders>
            <w:vAlign w:val="center"/>
          </w:tcPr>
          <w:p w14:paraId="30342E5C" w14:textId="77777777" w:rsidR="003D2135" w:rsidRDefault="003D2135" w:rsidP="003D2135">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rPr>
              <w:t>1</w:t>
            </w:r>
            <w:r>
              <w:rPr>
                <w:rFonts w:ascii="宋体" w:hAnsi="宋体" w:cs="宋体"/>
                <w:sz w:val="20"/>
              </w:rPr>
              <w:t>.</w:t>
            </w:r>
            <w:r>
              <w:rPr>
                <w:rFonts w:ascii="宋体" w:hAnsi="宋体" w:cs="宋体" w:hint="eastAsia"/>
                <w:sz w:val="20"/>
              </w:rPr>
              <w:t>研究高灵敏度、高精度、低成本的新型传感技术，用于智能工厂、智慧交通等多场景的数据采集、传输与分析。</w:t>
            </w:r>
          </w:p>
          <w:p w14:paraId="5CE34FBE" w14:textId="77777777" w:rsidR="003D2135" w:rsidRDefault="003D2135" w:rsidP="003D2135">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rPr>
              <w:t>2</w:t>
            </w:r>
            <w:r>
              <w:rPr>
                <w:rFonts w:ascii="宋体" w:hAnsi="宋体" w:cs="宋体"/>
                <w:sz w:val="20"/>
              </w:rPr>
              <w:t>.</w:t>
            </w:r>
            <w:r>
              <w:rPr>
                <w:rFonts w:ascii="宋体" w:hAnsi="宋体" w:cs="宋体" w:hint="eastAsia"/>
                <w:sz w:val="20"/>
              </w:rPr>
              <w:t>围绕能源（电力、煤炭、油气）以及交通（铁路、公路、海运）等行业，研究运用高灵敏度、高精度、低成本的的新型传感技术，开展和研究人工智能、数字孪生、物联网、区块链等数字技术的创新应用，提高运行效率，降低生产成本，实现碳达峰碳中和的先行示范。</w:t>
            </w:r>
          </w:p>
        </w:tc>
      </w:tr>
      <w:tr w:rsidR="003D2135" w14:paraId="2B10DC2D" w14:textId="77777777" w:rsidTr="00C27EE7">
        <w:trPr>
          <w:trHeight w:val="270"/>
          <w:jc w:val="center"/>
        </w:trPr>
        <w:tc>
          <w:tcPr>
            <w:tcW w:w="750" w:type="dxa"/>
            <w:tcBorders>
              <w:top w:val="single" w:sz="4" w:space="0" w:color="auto"/>
              <w:left w:val="single" w:sz="4" w:space="0" w:color="auto"/>
              <w:bottom w:val="single" w:sz="4" w:space="0" w:color="auto"/>
              <w:right w:val="single" w:sz="4" w:space="0" w:color="auto"/>
            </w:tcBorders>
            <w:vAlign w:val="center"/>
          </w:tcPr>
          <w:p w14:paraId="504A915D" w14:textId="77777777" w:rsidR="003D2135" w:rsidRPr="00B76A05" w:rsidRDefault="003D2135" w:rsidP="003D2135">
            <w:pPr>
              <w:spacing w:beforeLines="10" w:before="31" w:afterLines="10" w:after="31" w:line="320" w:lineRule="exact"/>
              <w:jc w:val="center"/>
              <w:rPr>
                <w:rFonts w:ascii="宋体" w:eastAsia="宋体" w:hAnsi="宋体" w:cs="宋体"/>
                <w:sz w:val="20"/>
                <w:szCs w:val="20"/>
              </w:rPr>
            </w:pPr>
            <w:r w:rsidRPr="00B76A05">
              <w:rPr>
                <w:rFonts w:ascii="宋体" w:eastAsia="宋体" w:hAnsi="宋体" w:cs="宋体" w:hint="eastAsia"/>
                <w:sz w:val="20"/>
                <w:szCs w:val="20"/>
              </w:rPr>
              <w:t>A</w:t>
            </w:r>
            <w:r w:rsidRPr="00B76A05">
              <w:rPr>
                <w:rFonts w:ascii="宋体" w:eastAsia="宋体" w:hAnsi="宋体" w:cs="宋体"/>
                <w:sz w:val="20"/>
                <w:szCs w:val="20"/>
              </w:rPr>
              <w:t>0</w:t>
            </w:r>
            <w:r w:rsidRPr="00B76A05">
              <w:rPr>
                <w:rFonts w:ascii="宋体" w:eastAsia="宋体" w:hAnsi="宋体" w:cs="宋体" w:hint="eastAsia"/>
                <w:sz w:val="20"/>
                <w:szCs w:val="20"/>
              </w:rPr>
              <w:t>3</w:t>
            </w:r>
          </w:p>
        </w:tc>
        <w:tc>
          <w:tcPr>
            <w:tcW w:w="1939" w:type="dxa"/>
            <w:tcBorders>
              <w:top w:val="single" w:sz="4" w:space="0" w:color="auto"/>
              <w:left w:val="single" w:sz="4" w:space="0" w:color="auto"/>
              <w:bottom w:val="single" w:sz="4" w:space="0" w:color="auto"/>
              <w:right w:val="single" w:sz="4" w:space="0" w:color="auto"/>
            </w:tcBorders>
            <w:vAlign w:val="center"/>
          </w:tcPr>
          <w:p w14:paraId="57B78828" w14:textId="77777777" w:rsidR="003D2135" w:rsidRDefault="003D2135" w:rsidP="003D2135">
            <w:pPr>
              <w:tabs>
                <w:tab w:val="left" w:pos="615"/>
              </w:tabs>
              <w:spacing w:beforeLines="10" w:before="31" w:afterLines="10" w:after="31" w:line="320" w:lineRule="exact"/>
              <w:rPr>
                <w:rFonts w:ascii="宋体" w:hAnsi="宋体" w:cs="宋体"/>
                <w:sz w:val="20"/>
              </w:rPr>
            </w:pPr>
            <w:r>
              <w:rPr>
                <w:rFonts w:ascii="宋体" w:hAnsi="宋体" w:cs="宋体" w:hint="eastAsia"/>
                <w:sz w:val="20"/>
              </w:rPr>
              <w:t>生产制造行业应用场景重塑</w:t>
            </w:r>
          </w:p>
        </w:tc>
        <w:tc>
          <w:tcPr>
            <w:tcW w:w="6312" w:type="dxa"/>
            <w:tcBorders>
              <w:top w:val="single" w:sz="4" w:space="0" w:color="auto"/>
              <w:left w:val="single" w:sz="4" w:space="0" w:color="auto"/>
              <w:bottom w:val="single" w:sz="4" w:space="0" w:color="auto"/>
              <w:right w:val="single" w:sz="4" w:space="0" w:color="auto"/>
            </w:tcBorders>
            <w:vAlign w:val="center"/>
          </w:tcPr>
          <w:p w14:paraId="36EF4B89" w14:textId="77777777" w:rsidR="003D2135" w:rsidRDefault="003D2135" w:rsidP="003D2135">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rPr>
              <w:t>1</w:t>
            </w:r>
            <w:r>
              <w:rPr>
                <w:rFonts w:ascii="宋体" w:hAnsi="宋体" w:cs="宋体"/>
                <w:sz w:val="20"/>
              </w:rPr>
              <w:t>.</w:t>
            </w:r>
            <w:r>
              <w:rPr>
                <w:rFonts w:ascii="宋体" w:hAnsi="宋体" w:cs="宋体" w:hint="eastAsia"/>
                <w:sz w:val="20"/>
              </w:rPr>
              <w:t>研究面向大型制造设备健康监测和远程运维，开发制造执行系统（MES）、工厂物料配送管控系统（TMS）、能源管理系统（EMS）、故障预测与健康管理软件（PHM）、安全管理系统，做好设备全生命周期管理。</w:t>
            </w:r>
          </w:p>
          <w:p w14:paraId="15319AEB" w14:textId="77777777" w:rsidR="003D2135" w:rsidRDefault="003D2135" w:rsidP="003D2135">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rPr>
              <w:t>2</w:t>
            </w:r>
            <w:r>
              <w:rPr>
                <w:rFonts w:ascii="宋体" w:hAnsi="宋体" w:cs="宋体"/>
                <w:sz w:val="20"/>
              </w:rPr>
              <w:t>.</w:t>
            </w:r>
            <w:r>
              <w:rPr>
                <w:rFonts w:ascii="宋体" w:hAnsi="宋体" w:cs="宋体" w:hint="eastAsia"/>
                <w:sz w:val="20"/>
              </w:rPr>
              <w:t>面向场景研究垂直领域的大模型的应用，开发工业操作系统、工业控制软件、数据库、组态编程软件等，推动智能制造、数字治理、医疗健康、零售金融等行业在智能客服，个性化推荐，自然语言处理等场景的数智化国产化进程创新发展。</w:t>
            </w:r>
          </w:p>
        </w:tc>
      </w:tr>
      <w:tr w:rsidR="003D2135" w14:paraId="68F0E7C9" w14:textId="77777777" w:rsidTr="00C27EE7">
        <w:trPr>
          <w:trHeight w:val="270"/>
          <w:jc w:val="center"/>
        </w:trPr>
        <w:tc>
          <w:tcPr>
            <w:tcW w:w="750" w:type="dxa"/>
            <w:tcBorders>
              <w:top w:val="single" w:sz="4" w:space="0" w:color="auto"/>
              <w:left w:val="single" w:sz="4" w:space="0" w:color="auto"/>
              <w:bottom w:val="single" w:sz="4" w:space="0" w:color="auto"/>
              <w:right w:val="single" w:sz="4" w:space="0" w:color="auto"/>
            </w:tcBorders>
            <w:vAlign w:val="center"/>
          </w:tcPr>
          <w:p w14:paraId="40DB63AB" w14:textId="77777777" w:rsidR="003D2135" w:rsidRPr="00B76A05" w:rsidRDefault="003D2135" w:rsidP="003D2135">
            <w:pPr>
              <w:spacing w:beforeLines="10" w:before="31" w:afterLines="10" w:after="31" w:line="320" w:lineRule="exact"/>
              <w:jc w:val="center"/>
              <w:rPr>
                <w:rFonts w:ascii="宋体" w:eastAsia="宋体" w:hAnsi="宋体" w:cs="宋体"/>
                <w:sz w:val="20"/>
                <w:szCs w:val="20"/>
              </w:rPr>
            </w:pPr>
            <w:r w:rsidRPr="00B76A05">
              <w:rPr>
                <w:rFonts w:ascii="宋体" w:eastAsia="宋体" w:hAnsi="宋体" w:cs="宋体" w:hint="eastAsia"/>
                <w:sz w:val="20"/>
                <w:szCs w:val="20"/>
              </w:rPr>
              <w:t>A</w:t>
            </w:r>
            <w:r w:rsidRPr="00B76A05">
              <w:rPr>
                <w:rFonts w:ascii="宋体" w:eastAsia="宋体" w:hAnsi="宋体" w:cs="宋体"/>
                <w:sz w:val="20"/>
                <w:szCs w:val="20"/>
              </w:rPr>
              <w:t>0</w:t>
            </w:r>
            <w:r w:rsidRPr="00B76A05">
              <w:rPr>
                <w:rFonts w:ascii="宋体" w:eastAsia="宋体" w:hAnsi="宋体" w:cs="宋体" w:hint="eastAsia"/>
                <w:sz w:val="20"/>
                <w:szCs w:val="20"/>
              </w:rPr>
              <w:t>4</w:t>
            </w:r>
          </w:p>
        </w:tc>
        <w:tc>
          <w:tcPr>
            <w:tcW w:w="1939" w:type="dxa"/>
            <w:tcBorders>
              <w:top w:val="single" w:sz="4" w:space="0" w:color="auto"/>
              <w:left w:val="single" w:sz="4" w:space="0" w:color="auto"/>
              <w:bottom w:val="single" w:sz="4" w:space="0" w:color="auto"/>
              <w:right w:val="single" w:sz="4" w:space="0" w:color="auto"/>
            </w:tcBorders>
            <w:vAlign w:val="center"/>
          </w:tcPr>
          <w:p w14:paraId="3B8B6F3D" w14:textId="77777777" w:rsidR="003D2135" w:rsidRDefault="003D2135" w:rsidP="003D2135">
            <w:pPr>
              <w:tabs>
                <w:tab w:val="left" w:pos="615"/>
              </w:tabs>
              <w:spacing w:beforeLines="10" w:before="31" w:afterLines="10" w:after="31" w:line="320" w:lineRule="exact"/>
              <w:rPr>
                <w:rFonts w:ascii="宋体" w:hAnsi="宋体" w:cs="宋体"/>
                <w:sz w:val="20"/>
              </w:rPr>
            </w:pPr>
            <w:r>
              <w:rPr>
                <w:rFonts w:ascii="宋体" w:hAnsi="宋体" w:cs="宋体" w:hint="eastAsia"/>
                <w:sz w:val="20"/>
              </w:rPr>
              <w:t>数智化普及应用对数字化技能人才培养的研究</w:t>
            </w:r>
          </w:p>
        </w:tc>
        <w:tc>
          <w:tcPr>
            <w:tcW w:w="6312" w:type="dxa"/>
            <w:tcBorders>
              <w:top w:val="single" w:sz="4" w:space="0" w:color="auto"/>
              <w:left w:val="single" w:sz="4" w:space="0" w:color="auto"/>
              <w:bottom w:val="single" w:sz="4" w:space="0" w:color="auto"/>
              <w:right w:val="single" w:sz="4" w:space="0" w:color="auto"/>
            </w:tcBorders>
            <w:vAlign w:val="center"/>
          </w:tcPr>
          <w:p w14:paraId="6F374203" w14:textId="77777777" w:rsidR="003D2135" w:rsidRDefault="003D2135" w:rsidP="003D2135">
            <w:pPr>
              <w:numPr>
                <w:ilvl w:val="0"/>
                <w:numId w:val="2"/>
              </w:numPr>
              <w:tabs>
                <w:tab w:val="clear" w:pos="312"/>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rPr>
              <w:t>研究在数字化技能及人工智能人才培养方面，针对不同层次产业人才的培养课程。探索并推广新型教育方式与管理模式，开展针对各层次产业人才的培养课程及教育方式、案例教学、模式推广的研究，确保人才培养与产业需求紧密对接。</w:t>
            </w:r>
          </w:p>
          <w:p w14:paraId="35EC588A" w14:textId="77777777" w:rsidR="003D2135" w:rsidRDefault="003D2135" w:rsidP="003D2135">
            <w:pPr>
              <w:numPr>
                <w:ilvl w:val="0"/>
                <w:numId w:val="2"/>
              </w:numPr>
              <w:tabs>
                <w:tab w:val="clear" w:pos="312"/>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rPr>
              <w:t>研究如何立足于职业教育，开展信息与数据素养、数字安全及数字化转型相关技能人才的培养。整合相关实践环节，强化职业教育体系，以培养适应数字化时代的专业人才。</w:t>
            </w:r>
          </w:p>
          <w:p w14:paraId="470D6BE4" w14:textId="77777777" w:rsidR="003D2135" w:rsidRDefault="003D2135" w:rsidP="003D2135">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rPr>
              <w:t>3</w:t>
            </w:r>
            <w:r>
              <w:rPr>
                <w:rFonts w:ascii="宋体" w:hAnsi="宋体" w:cs="宋体"/>
                <w:sz w:val="20"/>
              </w:rPr>
              <w:t>.</w:t>
            </w:r>
            <w:r>
              <w:rPr>
                <w:rFonts w:ascii="宋体" w:hAnsi="宋体" w:cs="宋体" w:hint="eastAsia"/>
                <w:sz w:val="20"/>
              </w:rPr>
              <w:t>开展包括机器人、数据分析、数据统计、数字人应用及数字化应用的技能课程体系建设、学习方案编制、学生生涯规划等方向的研究。</w:t>
            </w:r>
          </w:p>
        </w:tc>
      </w:tr>
      <w:tr w:rsidR="003D2135" w14:paraId="78063FAB" w14:textId="77777777" w:rsidTr="00C27EE7">
        <w:trPr>
          <w:trHeight w:val="270"/>
          <w:jc w:val="center"/>
        </w:trPr>
        <w:tc>
          <w:tcPr>
            <w:tcW w:w="750" w:type="dxa"/>
            <w:tcBorders>
              <w:top w:val="single" w:sz="4" w:space="0" w:color="auto"/>
              <w:left w:val="single" w:sz="4" w:space="0" w:color="auto"/>
              <w:bottom w:val="single" w:sz="4" w:space="0" w:color="auto"/>
              <w:right w:val="single" w:sz="4" w:space="0" w:color="auto"/>
            </w:tcBorders>
            <w:vAlign w:val="center"/>
          </w:tcPr>
          <w:p w14:paraId="7CF901AD" w14:textId="77777777" w:rsidR="003D2135" w:rsidRPr="00B76A05" w:rsidRDefault="003D2135" w:rsidP="003D2135">
            <w:pPr>
              <w:spacing w:beforeLines="10" w:before="31" w:afterLines="10" w:after="31" w:line="320" w:lineRule="exact"/>
              <w:jc w:val="center"/>
              <w:rPr>
                <w:rFonts w:ascii="宋体" w:eastAsia="宋体" w:hAnsi="宋体" w:cs="宋体"/>
                <w:sz w:val="20"/>
                <w:szCs w:val="20"/>
              </w:rPr>
            </w:pPr>
            <w:r w:rsidRPr="00B76A05">
              <w:rPr>
                <w:rFonts w:ascii="宋体" w:eastAsia="宋体" w:hAnsi="宋体" w:cs="宋体" w:hint="eastAsia"/>
                <w:sz w:val="20"/>
                <w:szCs w:val="20"/>
              </w:rPr>
              <w:t>A</w:t>
            </w:r>
            <w:r w:rsidRPr="00B76A05">
              <w:rPr>
                <w:rFonts w:ascii="宋体" w:eastAsia="宋体" w:hAnsi="宋体" w:cs="宋体"/>
                <w:sz w:val="20"/>
                <w:szCs w:val="20"/>
              </w:rPr>
              <w:t>0</w:t>
            </w:r>
            <w:r w:rsidRPr="00B76A05">
              <w:rPr>
                <w:rFonts w:ascii="宋体" w:eastAsia="宋体" w:hAnsi="宋体" w:cs="宋体" w:hint="eastAsia"/>
                <w:sz w:val="20"/>
                <w:szCs w:val="20"/>
              </w:rPr>
              <w:t>5</w:t>
            </w:r>
          </w:p>
        </w:tc>
        <w:tc>
          <w:tcPr>
            <w:tcW w:w="1939" w:type="dxa"/>
            <w:tcBorders>
              <w:top w:val="single" w:sz="4" w:space="0" w:color="auto"/>
              <w:left w:val="single" w:sz="4" w:space="0" w:color="auto"/>
              <w:bottom w:val="single" w:sz="4" w:space="0" w:color="auto"/>
              <w:right w:val="single" w:sz="4" w:space="0" w:color="auto"/>
            </w:tcBorders>
            <w:vAlign w:val="center"/>
          </w:tcPr>
          <w:p w14:paraId="77C24D1E" w14:textId="77777777" w:rsidR="003D2135" w:rsidRDefault="003D2135" w:rsidP="003D2135">
            <w:pPr>
              <w:tabs>
                <w:tab w:val="left" w:pos="615"/>
              </w:tabs>
              <w:spacing w:beforeLines="10" w:before="31" w:afterLines="10" w:after="31" w:line="320" w:lineRule="exact"/>
              <w:rPr>
                <w:rFonts w:ascii="宋体" w:hAnsi="宋体" w:cs="宋体"/>
                <w:sz w:val="20"/>
              </w:rPr>
            </w:pPr>
            <w:r>
              <w:rPr>
                <w:rFonts w:ascii="宋体" w:hAnsi="宋体" w:cs="宋体" w:hint="eastAsia"/>
                <w:sz w:val="20"/>
              </w:rPr>
              <w:t>智慧教育产融一体化平台的产学研协同创新研究</w:t>
            </w:r>
          </w:p>
        </w:tc>
        <w:tc>
          <w:tcPr>
            <w:tcW w:w="6312" w:type="dxa"/>
            <w:tcBorders>
              <w:top w:val="single" w:sz="4" w:space="0" w:color="auto"/>
              <w:left w:val="single" w:sz="4" w:space="0" w:color="auto"/>
              <w:bottom w:val="single" w:sz="4" w:space="0" w:color="auto"/>
              <w:right w:val="single" w:sz="4" w:space="0" w:color="auto"/>
            </w:tcBorders>
            <w:vAlign w:val="center"/>
          </w:tcPr>
          <w:p w14:paraId="74158117" w14:textId="77777777" w:rsidR="003D2135" w:rsidRDefault="003D2135" w:rsidP="003D2135">
            <w:pPr>
              <w:tabs>
                <w:tab w:val="left" w:pos="615"/>
              </w:tabs>
              <w:spacing w:beforeLines="10" w:before="31" w:afterLines="10" w:after="31" w:line="320" w:lineRule="exact"/>
              <w:ind w:firstLineChars="200" w:firstLine="400"/>
              <w:rPr>
                <w:rFonts w:ascii="宋体" w:hAnsi="宋体" w:cs="宋体"/>
                <w:sz w:val="20"/>
              </w:rPr>
            </w:pPr>
            <w:r>
              <w:rPr>
                <w:rFonts w:ascii="宋体" w:hAnsi="宋体" w:cs="宋体" w:hint="eastAsia"/>
                <w:sz w:val="20"/>
              </w:rPr>
              <w:t>使用大数据分析、人工智能大模型技术在多方面考察共享成果。通过聚合各类教育应用，构建面向各级各类学校的新型产业化研究院模式的大平台，促进创新教学、评价、研训和管理等应用研究；促进信息技术、人工智能、数字化技能人才培养、校园生命安全响应系统的研究；教育教学深度融合针对科技成果赋能产业发展、提升高校科研成果转化率的研究，建立或开拓新型研发机构的体制机制的梳理和成果转化机制的研究；创新创业型项目开展产业化应用，支持概念验证中心及中试基地融合发展的政策研究。</w:t>
            </w:r>
          </w:p>
        </w:tc>
      </w:tr>
    </w:tbl>
    <w:p w14:paraId="22C58E1D" w14:textId="77777777" w:rsidR="00457281" w:rsidRDefault="00457281" w:rsidP="00C27EE7">
      <w:pPr>
        <w:widowControl/>
        <w:spacing w:line="480" w:lineRule="exact"/>
        <w:ind w:firstLineChars="200" w:firstLine="482"/>
        <w:jc w:val="center"/>
        <w:rPr>
          <w:rFonts w:ascii="宋体" w:eastAsia="宋体" w:hAnsi="宋体" w:cs="宋体"/>
          <w:b/>
          <w:iCs/>
          <w:kern w:val="0"/>
          <w:sz w:val="24"/>
          <w:szCs w:val="24"/>
        </w:rPr>
      </w:pPr>
    </w:p>
    <w:p w14:paraId="0FE9C648" w14:textId="77777777" w:rsidR="003F650E" w:rsidRPr="00457281" w:rsidRDefault="008C5B2A" w:rsidP="00C27EE7">
      <w:pPr>
        <w:widowControl/>
        <w:spacing w:line="480" w:lineRule="exact"/>
        <w:ind w:firstLineChars="200" w:firstLine="562"/>
        <w:contextualSpacing/>
        <w:jc w:val="left"/>
        <w:outlineLvl w:val="1"/>
        <w:rPr>
          <w:rFonts w:ascii="黑体" w:eastAsia="黑体" w:hAnsi="黑体" w:cs="宋体"/>
          <w:b/>
          <w:bCs/>
          <w:iCs/>
          <w:kern w:val="0"/>
          <w:sz w:val="28"/>
        </w:rPr>
      </w:pPr>
      <w:r w:rsidRPr="00457281">
        <w:rPr>
          <w:rFonts w:ascii="黑体" w:eastAsia="黑体" w:hAnsi="黑体" w:cs="宋体" w:hint="eastAsia"/>
          <w:b/>
          <w:bCs/>
          <w:iCs/>
          <w:kern w:val="0"/>
          <w:sz w:val="28"/>
        </w:rPr>
        <w:t>二、申报条件和要求</w:t>
      </w:r>
    </w:p>
    <w:p w14:paraId="1668602C" w14:textId="77777777" w:rsidR="003F650E" w:rsidRDefault="008C5B2A" w:rsidP="00C27EE7">
      <w:pPr>
        <w:spacing w:line="48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 团队成员在选定的项目研究方向有较好的技术储备，包括与申报课题研究内容相关的研究成果、教材、论文、专利、获奖等</w:t>
      </w:r>
      <w:r w:rsidR="00457281">
        <w:rPr>
          <w:rFonts w:ascii="宋体" w:eastAsia="宋体" w:hAnsi="宋体" w:cs="宋体" w:hint="eastAsia"/>
          <w:sz w:val="24"/>
          <w:szCs w:val="24"/>
        </w:rPr>
        <w:t>。</w:t>
      </w:r>
    </w:p>
    <w:p w14:paraId="3D3E2B50" w14:textId="77777777" w:rsidR="003F650E" w:rsidRDefault="008C5B2A" w:rsidP="00C27EE7">
      <w:pPr>
        <w:spacing w:line="48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 xml:space="preserve">2. </w:t>
      </w:r>
      <w:r w:rsidR="003D2135" w:rsidRPr="003D2135">
        <w:rPr>
          <w:rFonts w:ascii="宋体" w:eastAsia="宋体" w:hAnsi="宋体" w:cs="宋体" w:hint="eastAsia"/>
          <w:sz w:val="24"/>
          <w:szCs w:val="24"/>
        </w:rPr>
        <w:t>课题组团队组成合理，分工明确，</w:t>
      </w:r>
      <w:r w:rsidR="003D2135" w:rsidRPr="003D2135">
        <w:rPr>
          <w:rFonts w:ascii="宋体" w:eastAsia="宋体" w:hAnsi="宋体" w:cs="宋体"/>
          <w:sz w:val="24"/>
          <w:szCs w:val="24"/>
        </w:rPr>
        <w:t>原则上</w:t>
      </w:r>
      <w:r w:rsidR="003D2135" w:rsidRPr="003D2135">
        <w:rPr>
          <w:rFonts w:ascii="宋体" w:eastAsia="宋体" w:hAnsi="宋体" w:cs="宋体" w:hint="eastAsia"/>
          <w:sz w:val="24"/>
          <w:szCs w:val="24"/>
        </w:rPr>
        <w:t>课题组申请人</w:t>
      </w:r>
      <w:r w:rsidR="003D2135" w:rsidRPr="003D2135">
        <w:rPr>
          <w:rFonts w:ascii="宋体" w:eastAsia="宋体" w:hAnsi="宋体" w:cs="宋体"/>
          <w:sz w:val="24"/>
          <w:szCs w:val="24"/>
        </w:rPr>
        <w:t>需具备</w:t>
      </w:r>
      <w:r w:rsidR="003D2135">
        <w:rPr>
          <w:rFonts w:ascii="宋体" w:eastAsia="宋体" w:hAnsi="宋体" w:cs="宋体" w:hint="eastAsia"/>
          <w:sz w:val="24"/>
          <w:szCs w:val="24"/>
        </w:rPr>
        <w:t>较高</w:t>
      </w:r>
      <w:r w:rsidR="003D2135" w:rsidRPr="003D2135">
        <w:rPr>
          <w:rFonts w:ascii="宋体" w:eastAsia="宋体" w:hAnsi="宋体" w:cs="宋体" w:hint="eastAsia"/>
          <w:sz w:val="24"/>
          <w:szCs w:val="24"/>
        </w:rPr>
        <w:t>学术水平。申请人需要详细介绍课题团队的成员构成、专业背景和过往研究成果，并说明所拥有的研究条件和实验设备等硬性条件</w:t>
      </w:r>
      <w:r w:rsidR="00457281">
        <w:rPr>
          <w:rFonts w:ascii="宋体" w:eastAsia="宋体" w:hAnsi="宋体" w:cs="宋体" w:hint="eastAsia"/>
          <w:sz w:val="24"/>
          <w:szCs w:val="24"/>
        </w:rPr>
        <w:t>。</w:t>
      </w:r>
    </w:p>
    <w:p w14:paraId="15105FCD" w14:textId="77777777" w:rsidR="003D2135" w:rsidRDefault="003D2135" w:rsidP="003D2135">
      <w:pPr>
        <w:spacing w:line="460" w:lineRule="exact"/>
        <w:ind w:firstLine="480"/>
        <w:rPr>
          <w:rFonts w:ascii="宋体" w:hAnsi="宋体"/>
          <w:sz w:val="24"/>
        </w:rPr>
      </w:pPr>
      <w:r>
        <w:rPr>
          <w:rFonts w:ascii="宋体" w:hAnsi="宋体" w:hint="eastAsia"/>
          <w:sz w:val="24"/>
        </w:rPr>
        <w:lastRenderedPageBreak/>
        <w:t>3.</w:t>
      </w:r>
      <w:r>
        <w:rPr>
          <w:rFonts w:ascii="宋体" w:hAnsi="宋体"/>
          <w:sz w:val="24"/>
        </w:rPr>
        <w:t xml:space="preserve"> </w:t>
      </w:r>
      <w:r>
        <w:rPr>
          <w:rFonts w:ascii="宋体" w:hAnsi="宋体" w:hint="eastAsia"/>
          <w:sz w:val="24"/>
        </w:rPr>
        <w:t>课题研究内容具备科学性和原创性的基本要求，需要清晰地描述课题的研究目标、预期成果和研究内容。</w:t>
      </w:r>
    </w:p>
    <w:p w14:paraId="3037F6BE" w14:textId="77777777" w:rsidR="003D2135" w:rsidRDefault="003D2135" w:rsidP="003D2135">
      <w:pPr>
        <w:spacing w:line="460" w:lineRule="exact"/>
        <w:ind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 xml:space="preserve"> </w:t>
      </w:r>
      <w:r>
        <w:rPr>
          <w:rFonts w:ascii="宋体" w:hAnsi="宋体" w:hint="eastAsia"/>
          <w:sz w:val="24"/>
        </w:rPr>
        <w:t>申请人需要明确课题的研究方法和技术路线，必须具备相应的研究条件和实验设施。</w:t>
      </w:r>
    </w:p>
    <w:p w14:paraId="6E01A47F" w14:textId="77777777" w:rsidR="003D2135" w:rsidRDefault="003D2135" w:rsidP="003D2135">
      <w:pPr>
        <w:spacing w:line="460" w:lineRule="exact"/>
        <w:ind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课题的研究方案必须具备创新性和实践性，申请人应详细说明课题研究的可能成果，并说明这些成果对于教育领域的发展和教育实践的指导意义。</w:t>
      </w:r>
    </w:p>
    <w:p w14:paraId="5010954C" w14:textId="77777777" w:rsidR="003D2135" w:rsidRDefault="003D2135" w:rsidP="003D2135">
      <w:pPr>
        <w:pStyle w:val="a9"/>
        <w:widowControl w:val="0"/>
        <w:spacing w:before="0" w:after="0" w:line="460" w:lineRule="exact"/>
        <w:ind w:left="0" w:firstLine="480"/>
        <w:rPr>
          <w:rFonts w:ascii="宋体" w:hAnsi="宋体"/>
          <w:color w:val="auto"/>
          <w:sz w:val="24"/>
        </w:rPr>
      </w:pPr>
      <w:r>
        <w:rPr>
          <w:rFonts w:ascii="宋体" w:hAnsi="宋体" w:hint="eastAsia"/>
          <w:color w:val="auto"/>
          <w:sz w:val="24"/>
        </w:rPr>
        <w:t>6</w:t>
      </w:r>
      <w:r>
        <w:rPr>
          <w:rFonts w:ascii="宋体" w:hAnsi="宋体"/>
          <w:color w:val="auto"/>
          <w:sz w:val="24"/>
        </w:rPr>
        <w:t xml:space="preserve">. </w:t>
      </w:r>
      <w:r>
        <w:rPr>
          <w:rFonts w:ascii="宋体" w:hAnsi="宋体" w:hint="eastAsia"/>
          <w:color w:val="auto"/>
          <w:sz w:val="24"/>
        </w:rPr>
        <w:t>优先支持研究内容有创造性、前瞻性和实用性，有可转化前景的课题。</w:t>
      </w:r>
    </w:p>
    <w:p w14:paraId="273C5383" w14:textId="77777777" w:rsidR="003D2135" w:rsidRDefault="003D2135" w:rsidP="003D2135">
      <w:pPr>
        <w:pStyle w:val="a9"/>
        <w:widowControl w:val="0"/>
        <w:spacing w:before="0" w:after="0" w:line="460" w:lineRule="exact"/>
        <w:ind w:left="0" w:firstLine="480"/>
        <w:rPr>
          <w:rFonts w:ascii="宋体" w:hAnsi="宋体"/>
          <w:color w:val="auto"/>
          <w:sz w:val="24"/>
        </w:rPr>
      </w:pPr>
      <w:r>
        <w:rPr>
          <w:rFonts w:ascii="宋体" w:hAnsi="宋体"/>
          <w:color w:val="auto"/>
          <w:sz w:val="24"/>
        </w:rPr>
        <w:t>7</w:t>
      </w:r>
      <w:r>
        <w:rPr>
          <w:rFonts w:ascii="宋体" w:hAnsi="宋体" w:hint="eastAsia"/>
          <w:color w:val="auto"/>
          <w:sz w:val="24"/>
        </w:rPr>
        <w:t>. 优先支持有明确研究成果，成果有应用价值，可复制、可推广的课题，不支持纯理论研究。</w:t>
      </w:r>
    </w:p>
    <w:p w14:paraId="505C8655" w14:textId="77777777" w:rsidR="003D2135" w:rsidRDefault="003D2135" w:rsidP="003D2135">
      <w:pPr>
        <w:pStyle w:val="a9"/>
        <w:widowControl w:val="0"/>
        <w:spacing w:before="0" w:after="0" w:line="460" w:lineRule="exact"/>
        <w:ind w:left="0" w:firstLine="480"/>
        <w:rPr>
          <w:rFonts w:ascii="宋体" w:hAnsi="宋体"/>
          <w:color w:val="auto"/>
          <w:sz w:val="24"/>
        </w:rPr>
      </w:pPr>
      <w:r>
        <w:rPr>
          <w:rFonts w:ascii="宋体" w:hAnsi="宋体"/>
          <w:color w:val="auto"/>
          <w:sz w:val="24"/>
        </w:rPr>
        <w:t>8</w:t>
      </w:r>
      <w:r>
        <w:rPr>
          <w:rFonts w:ascii="宋体" w:hAnsi="宋体" w:hint="eastAsia"/>
          <w:color w:val="auto"/>
          <w:sz w:val="24"/>
        </w:rPr>
        <w:t>. 优先支持研究方向明确，研究内容详实，研究方案完整可行的课题。</w:t>
      </w:r>
    </w:p>
    <w:p w14:paraId="089A3822" w14:textId="77777777" w:rsidR="003D2135" w:rsidRDefault="003D2135" w:rsidP="003D2135">
      <w:pPr>
        <w:pStyle w:val="a9"/>
        <w:widowControl w:val="0"/>
        <w:spacing w:before="0" w:after="0" w:line="460" w:lineRule="exact"/>
        <w:ind w:left="0" w:firstLine="480"/>
        <w:rPr>
          <w:rFonts w:ascii="宋体" w:hAnsi="宋体"/>
          <w:color w:val="auto"/>
          <w:sz w:val="24"/>
        </w:rPr>
      </w:pPr>
      <w:r>
        <w:rPr>
          <w:rFonts w:ascii="宋体" w:hAnsi="宋体" w:hint="eastAsia"/>
          <w:color w:val="auto"/>
          <w:sz w:val="24"/>
        </w:rPr>
        <w:t>9.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1F682E3F" w14:textId="77777777" w:rsidR="003D2135" w:rsidRDefault="003D2135" w:rsidP="003D2135">
      <w:pPr>
        <w:pStyle w:val="a9"/>
        <w:widowControl w:val="0"/>
        <w:spacing w:before="0" w:after="0" w:line="460" w:lineRule="exact"/>
        <w:ind w:left="0" w:firstLine="480"/>
        <w:rPr>
          <w:rFonts w:ascii="宋体" w:hAnsi="宋体"/>
          <w:color w:val="auto"/>
          <w:sz w:val="24"/>
        </w:rPr>
      </w:pPr>
      <w:r>
        <w:rPr>
          <w:rFonts w:ascii="宋体" w:hAnsi="宋体" w:hint="eastAsia"/>
          <w:color w:val="auto"/>
          <w:sz w:val="24"/>
        </w:rPr>
        <w:t>10.资助课题获得的知识产权由资助方和课题承担单位共同所有。</w:t>
      </w:r>
    </w:p>
    <w:p w14:paraId="7AC2DBB5" w14:textId="77777777" w:rsidR="003F650E" w:rsidRDefault="003D2135" w:rsidP="003D2135">
      <w:pPr>
        <w:spacing w:line="480" w:lineRule="exact"/>
        <w:ind w:firstLineChars="200" w:firstLine="480"/>
        <w:contextualSpacing/>
        <w:rPr>
          <w:rFonts w:ascii="宋体" w:eastAsia="PMingLiU" w:hAnsi="宋体" w:cs="宋体"/>
          <w:sz w:val="24"/>
          <w:szCs w:val="24"/>
          <w:lang w:val="zh-TW" w:eastAsia="zh-TW"/>
        </w:rPr>
      </w:pPr>
      <w:r>
        <w:rPr>
          <w:rFonts w:ascii="宋体" w:hAnsi="宋体" w:hint="eastAsia"/>
          <w:sz w:val="24"/>
        </w:rPr>
        <w:t>11.</w:t>
      </w:r>
      <w:r>
        <w:rPr>
          <w:rFonts w:ascii="宋体" w:hAnsi="宋体" w:cs="宋体" w:hint="eastAsia"/>
          <w:sz w:val="24"/>
          <w:szCs w:val="24"/>
          <w:lang w:val="zh-TW"/>
        </w:rPr>
        <w:t>课题</w:t>
      </w:r>
      <w:r>
        <w:rPr>
          <w:rFonts w:ascii="宋体" w:hAnsi="宋体" w:cs="宋体" w:hint="eastAsia"/>
          <w:sz w:val="24"/>
          <w:szCs w:val="24"/>
          <w:lang w:val="zh-TW" w:eastAsia="zh-TW"/>
        </w:rPr>
        <w:t>组在</w:t>
      </w:r>
      <w:r>
        <w:rPr>
          <w:rFonts w:ascii="宋体" w:hAnsi="宋体" w:cs="宋体" w:hint="eastAsia"/>
          <w:sz w:val="24"/>
          <w:szCs w:val="24"/>
          <w:lang w:val="zh-TW"/>
        </w:rPr>
        <w:t>课题</w:t>
      </w:r>
      <w:r>
        <w:rPr>
          <w:rFonts w:ascii="宋体" w:hAnsi="宋体" w:cs="宋体" w:hint="eastAsia"/>
          <w:sz w:val="24"/>
          <w:szCs w:val="24"/>
          <w:lang w:val="zh-TW" w:eastAsia="zh-TW"/>
        </w:rPr>
        <w:t>开展过程中，需具备可独立支配的研究基础软硬件条件。如需外部资源支持，须在</w:t>
      </w:r>
      <w:r>
        <w:rPr>
          <w:rFonts w:ascii="宋体" w:hAnsi="宋体" w:cs="宋体" w:hint="eastAsia"/>
          <w:sz w:val="24"/>
          <w:szCs w:val="24"/>
          <w:lang w:val="zh-TW"/>
        </w:rPr>
        <w:t>申请书</w:t>
      </w:r>
      <w:r>
        <w:rPr>
          <w:rFonts w:ascii="宋体" w:hAnsi="宋体" w:cs="宋体" w:hint="eastAsia"/>
          <w:sz w:val="24"/>
          <w:szCs w:val="24"/>
          <w:lang w:val="zh-TW" w:eastAsia="zh-TW"/>
        </w:rPr>
        <w:t>中明确指出。</w:t>
      </w:r>
    </w:p>
    <w:p w14:paraId="2073B122" w14:textId="77777777" w:rsidR="00327C7A" w:rsidRPr="00327C7A" w:rsidRDefault="00327C7A" w:rsidP="003D2135">
      <w:pPr>
        <w:spacing w:line="480" w:lineRule="exact"/>
        <w:ind w:firstLineChars="200" w:firstLine="480"/>
        <w:contextualSpacing/>
        <w:rPr>
          <w:rFonts w:ascii="宋体" w:eastAsia="PMingLiU" w:hAnsi="宋体" w:cs="宋体"/>
          <w:sz w:val="24"/>
          <w:szCs w:val="24"/>
        </w:rPr>
      </w:pPr>
    </w:p>
    <w:p w14:paraId="115F1AEE" w14:textId="77777777" w:rsidR="003F650E" w:rsidRPr="00457281" w:rsidRDefault="008C5B2A" w:rsidP="00C27EE7">
      <w:pPr>
        <w:widowControl/>
        <w:spacing w:line="480" w:lineRule="exact"/>
        <w:ind w:firstLineChars="200" w:firstLine="562"/>
        <w:contextualSpacing/>
        <w:jc w:val="left"/>
        <w:outlineLvl w:val="1"/>
        <w:rPr>
          <w:rFonts w:ascii="黑体" w:eastAsia="黑体" w:hAnsi="黑体" w:cs="宋体"/>
          <w:b/>
          <w:bCs/>
          <w:iCs/>
          <w:kern w:val="0"/>
          <w:sz w:val="28"/>
        </w:rPr>
      </w:pPr>
      <w:r w:rsidRPr="00457281">
        <w:rPr>
          <w:rFonts w:ascii="黑体" w:eastAsia="黑体" w:hAnsi="黑体" w:cs="宋体" w:hint="eastAsia"/>
          <w:b/>
          <w:bCs/>
          <w:iCs/>
          <w:kern w:val="0"/>
          <w:sz w:val="28"/>
        </w:rPr>
        <w:t>三、资源及服务</w:t>
      </w:r>
    </w:p>
    <w:p w14:paraId="0898CB12" w14:textId="77777777" w:rsidR="003F650E" w:rsidRDefault="00327C7A" w:rsidP="00C27EE7">
      <w:pPr>
        <w:spacing w:line="480" w:lineRule="exact"/>
        <w:ind w:firstLineChars="200" w:firstLine="480"/>
        <w:rPr>
          <w:rFonts w:ascii="宋体" w:eastAsia="宋体" w:hAnsi="宋体" w:cs="宋体"/>
          <w:sz w:val="24"/>
          <w:szCs w:val="24"/>
        </w:rPr>
      </w:pPr>
      <w:r>
        <w:rPr>
          <w:rFonts w:ascii="宋体" w:hAnsi="宋体" w:hint="eastAsia"/>
          <w:sz w:val="24"/>
          <w:szCs w:val="24"/>
        </w:rPr>
        <w:t>针对入选合作院校，将提供完善的资源和服务体系，以保证院校顺利开展合作课题，并为院校在</w:t>
      </w:r>
      <w:r>
        <w:rPr>
          <w:rFonts w:ascii="宋体" w:hAnsi="宋体" w:cs="宋体" w:hint="eastAsia"/>
          <w:sz w:val="24"/>
          <w:szCs w:val="24"/>
        </w:rPr>
        <w:t>大数据创新与应用、智能制造、虚拟现实、网络安全、智能无人系统等领域</w:t>
      </w:r>
      <w:r>
        <w:rPr>
          <w:rFonts w:ascii="宋体" w:hAnsi="宋体" w:hint="eastAsia"/>
          <w:sz w:val="24"/>
          <w:szCs w:val="24"/>
        </w:rPr>
        <w:t>的科研及人才培养提供长期有效的支持</w:t>
      </w:r>
    </w:p>
    <w:p w14:paraId="68B32443" w14:textId="77777777" w:rsidR="003F650E" w:rsidRDefault="008C5B2A" w:rsidP="00C27EE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w:t>
      </w:r>
      <w:r w:rsidR="00327C7A">
        <w:rPr>
          <w:rFonts w:ascii="宋体" w:hAnsi="宋体" w:hint="eastAsia"/>
          <w:sz w:val="24"/>
          <w:szCs w:val="24"/>
        </w:rPr>
        <w:t>中国高校校办产业协会校园信息化创新</w:t>
      </w:r>
      <w:r w:rsidR="00327C7A">
        <w:rPr>
          <w:rFonts w:hint="eastAsia"/>
          <w:sz w:val="24"/>
          <w:szCs w:val="24"/>
        </w:rPr>
        <w:t>专项</w:t>
      </w:r>
      <w:r>
        <w:rPr>
          <w:rFonts w:ascii="宋体" w:eastAsia="宋体" w:hAnsi="宋体" w:cs="宋体" w:hint="eastAsia"/>
          <w:sz w:val="24"/>
          <w:szCs w:val="24"/>
        </w:rPr>
        <w:t>”为每个</w:t>
      </w:r>
      <w:r w:rsidR="003454A1">
        <w:rPr>
          <w:rFonts w:ascii="宋体" w:eastAsia="宋体" w:hAnsi="宋体" w:cs="宋体" w:hint="eastAsia"/>
          <w:sz w:val="24"/>
          <w:szCs w:val="24"/>
        </w:rPr>
        <w:t>立项</w:t>
      </w:r>
      <w:r>
        <w:rPr>
          <w:rFonts w:ascii="宋体" w:eastAsia="宋体" w:hAnsi="宋体" w:cs="宋体" w:hint="eastAsia"/>
          <w:sz w:val="24"/>
          <w:szCs w:val="24"/>
        </w:rPr>
        <w:t>课题提供对应的科研经费、软硬件平台支持，为申报团队提供创新项目选题指导，并根据需求开展服务校方等工作。</w:t>
      </w:r>
    </w:p>
    <w:p w14:paraId="3B831D6B" w14:textId="77777777" w:rsidR="003F650E" w:rsidRDefault="008C5B2A" w:rsidP="00C27EE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2．基金课题发起单位将辅助、联合申报院校申报新的科研课题，提供项目咨询服务和技术支持，辅助科研成果的快速产品化及解决方案的包装。</w:t>
      </w:r>
    </w:p>
    <w:p w14:paraId="300C6E1C" w14:textId="77777777" w:rsidR="00C27EE7" w:rsidRDefault="00C27EE7" w:rsidP="00C27EE7">
      <w:pPr>
        <w:spacing w:line="480" w:lineRule="exact"/>
        <w:ind w:firstLineChars="200" w:firstLine="480"/>
        <w:rPr>
          <w:rFonts w:ascii="宋体" w:eastAsia="宋体" w:hAnsi="宋体" w:cs="宋体"/>
          <w:sz w:val="24"/>
          <w:szCs w:val="24"/>
        </w:rPr>
      </w:pPr>
    </w:p>
    <w:p w14:paraId="67E8F2A6" w14:textId="77777777" w:rsidR="003F650E" w:rsidRDefault="008C5B2A" w:rsidP="00C27EE7">
      <w:pPr>
        <w:widowControl/>
        <w:spacing w:afterLines="50" w:after="156" w:line="500" w:lineRule="exact"/>
        <w:jc w:val="center"/>
        <w:rPr>
          <w:rFonts w:ascii="宋体" w:eastAsia="宋体" w:hAnsi="宋体" w:cs="宋体"/>
          <w:b/>
          <w:iCs/>
          <w:kern w:val="0"/>
          <w:sz w:val="24"/>
          <w:szCs w:val="24"/>
        </w:rPr>
      </w:pPr>
      <w:bookmarkStart w:id="1" w:name="_Hlk102639735"/>
      <w:r>
        <w:rPr>
          <w:rFonts w:ascii="宋体" w:eastAsia="宋体" w:hAnsi="宋体" w:cs="宋体" w:hint="eastAsia"/>
          <w:b/>
          <w:iCs/>
          <w:kern w:val="0"/>
          <w:sz w:val="24"/>
          <w:szCs w:val="24"/>
        </w:rPr>
        <w:lastRenderedPageBreak/>
        <w:t>表</w:t>
      </w:r>
      <w:r w:rsidR="00327C7A">
        <w:rPr>
          <w:rFonts w:ascii="宋体" w:eastAsia="宋体" w:hAnsi="宋体" w:cs="宋体" w:hint="eastAsia"/>
          <w:b/>
          <w:iCs/>
          <w:kern w:val="0"/>
          <w:sz w:val="24"/>
          <w:szCs w:val="24"/>
        </w:rPr>
        <w:t>二</w:t>
      </w:r>
      <w:r>
        <w:rPr>
          <w:rFonts w:ascii="宋体" w:eastAsia="宋体" w:hAnsi="宋体" w:cs="宋体" w:hint="eastAsia"/>
          <w:b/>
          <w:iCs/>
          <w:kern w:val="0"/>
          <w:sz w:val="24"/>
          <w:szCs w:val="24"/>
        </w:rPr>
        <w:t xml:space="preserve"> 提供给课题研究的软硬件平台说明</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72"/>
        <w:gridCol w:w="5783"/>
      </w:tblGrid>
      <w:tr w:rsidR="003F650E" w14:paraId="7071B180" w14:textId="77777777" w:rsidTr="00642FAC">
        <w:trPr>
          <w:trHeight w:val="516"/>
        </w:trPr>
        <w:tc>
          <w:tcPr>
            <w:tcW w:w="1134" w:type="dxa"/>
            <w:shd w:val="clear" w:color="000000" w:fill="C0C0C0"/>
            <w:vAlign w:val="center"/>
          </w:tcPr>
          <w:bookmarkEnd w:id="1"/>
          <w:p w14:paraId="6EB1B945" w14:textId="77777777" w:rsidR="003F650E" w:rsidRDefault="00457281" w:rsidP="00781E41">
            <w:pPr>
              <w:jc w:val="center"/>
              <w:rPr>
                <w:rFonts w:ascii="宋体" w:eastAsia="宋体" w:hAnsi="宋体" w:cs="宋体"/>
                <w:b/>
                <w:szCs w:val="21"/>
              </w:rPr>
            </w:pPr>
            <w:r>
              <w:rPr>
                <w:rFonts w:ascii="宋体" w:eastAsia="宋体" w:hAnsi="宋体" w:cs="宋体" w:hint="eastAsia"/>
                <w:b/>
                <w:szCs w:val="21"/>
              </w:rPr>
              <w:t>平台</w:t>
            </w:r>
            <w:r w:rsidR="008C5B2A">
              <w:rPr>
                <w:rFonts w:ascii="宋体" w:eastAsia="宋体" w:hAnsi="宋体" w:cs="宋体" w:hint="eastAsia"/>
                <w:b/>
                <w:szCs w:val="21"/>
              </w:rPr>
              <w:t>编号</w:t>
            </w:r>
          </w:p>
        </w:tc>
        <w:tc>
          <w:tcPr>
            <w:tcW w:w="1872" w:type="dxa"/>
            <w:shd w:val="clear" w:color="000000" w:fill="C0C0C0"/>
            <w:vAlign w:val="center"/>
          </w:tcPr>
          <w:p w14:paraId="331D8CA5" w14:textId="77777777" w:rsidR="003F650E" w:rsidRDefault="00457281" w:rsidP="00781E41">
            <w:pPr>
              <w:jc w:val="center"/>
              <w:rPr>
                <w:rFonts w:ascii="宋体" w:eastAsia="宋体" w:hAnsi="宋体" w:cs="宋体"/>
                <w:b/>
                <w:szCs w:val="21"/>
              </w:rPr>
            </w:pPr>
            <w:r>
              <w:rPr>
                <w:rFonts w:hint="eastAsia"/>
                <w:b/>
                <w:color w:val="000000" w:themeColor="text1"/>
                <w:szCs w:val="21"/>
              </w:rPr>
              <w:t>软硬件服务名称</w:t>
            </w:r>
          </w:p>
        </w:tc>
        <w:tc>
          <w:tcPr>
            <w:tcW w:w="5783" w:type="dxa"/>
            <w:shd w:val="clear" w:color="000000" w:fill="C0C0C0"/>
            <w:vAlign w:val="center"/>
          </w:tcPr>
          <w:p w14:paraId="0FA96418" w14:textId="77777777" w:rsidR="003F650E" w:rsidRDefault="008C5B2A" w:rsidP="00781E41">
            <w:pPr>
              <w:jc w:val="center"/>
              <w:rPr>
                <w:rFonts w:ascii="宋体" w:eastAsia="宋体" w:hAnsi="宋体" w:cs="宋体"/>
                <w:b/>
                <w:szCs w:val="21"/>
              </w:rPr>
            </w:pPr>
            <w:r>
              <w:rPr>
                <w:rFonts w:ascii="宋体" w:eastAsia="宋体" w:hAnsi="宋体" w:cs="宋体" w:hint="eastAsia"/>
                <w:b/>
                <w:szCs w:val="21"/>
              </w:rPr>
              <w:t>详细介绍</w:t>
            </w:r>
          </w:p>
        </w:tc>
      </w:tr>
      <w:tr w:rsidR="00327C7A" w14:paraId="5D34F5A6" w14:textId="77777777" w:rsidTr="00642FAC">
        <w:trPr>
          <w:trHeight w:val="2018"/>
        </w:trPr>
        <w:tc>
          <w:tcPr>
            <w:tcW w:w="1134" w:type="dxa"/>
            <w:shd w:val="clear" w:color="auto" w:fill="auto"/>
            <w:vAlign w:val="center"/>
          </w:tcPr>
          <w:p w14:paraId="54B371F6" w14:textId="77777777" w:rsidR="00327C7A" w:rsidRDefault="00327C7A" w:rsidP="00327C7A">
            <w:pPr>
              <w:tabs>
                <w:tab w:val="left" w:pos="615"/>
              </w:tabs>
              <w:spacing w:beforeLines="20" w:before="62" w:afterLines="20" w:after="62" w:line="320" w:lineRule="exact"/>
              <w:jc w:val="center"/>
              <w:rPr>
                <w:rFonts w:ascii="宋体" w:hAnsi="宋体" w:cs="宋体"/>
                <w:sz w:val="20"/>
              </w:rPr>
            </w:pPr>
            <w:r>
              <w:rPr>
                <w:rFonts w:ascii="宋体" w:hAnsi="宋体" w:cs="宋体"/>
                <w:sz w:val="20"/>
              </w:rPr>
              <w:t>B</w:t>
            </w:r>
            <w:r>
              <w:rPr>
                <w:rFonts w:ascii="宋体" w:hAnsi="宋体" w:cs="宋体" w:hint="eastAsia"/>
                <w:sz w:val="20"/>
              </w:rPr>
              <w:t>01</w:t>
            </w:r>
          </w:p>
        </w:tc>
        <w:tc>
          <w:tcPr>
            <w:tcW w:w="1872" w:type="dxa"/>
            <w:shd w:val="clear" w:color="auto" w:fill="auto"/>
            <w:vAlign w:val="center"/>
          </w:tcPr>
          <w:p w14:paraId="0327CAF4" w14:textId="77777777" w:rsidR="00327C7A" w:rsidRDefault="00327C7A" w:rsidP="00327C7A">
            <w:pPr>
              <w:tabs>
                <w:tab w:val="left" w:pos="615"/>
              </w:tabs>
              <w:spacing w:beforeLines="20" w:before="62" w:afterLines="20" w:after="62" w:line="320" w:lineRule="exact"/>
              <w:rPr>
                <w:rFonts w:ascii="宋体" w:hAnsi="宋体" w:cs="宋体"/>
                <w:sz w:val="20"/>
              </w:rPr>
            </w:pPr>
            <w:r>
              <w:rPr>
                <w:rFonts w:ascii="宋体" w:hAnsi="宋体" w:cs="宋体" w:hint="eastAsia"/>
                <w:sz w:val="20"/>
              </w:rPr>
              <w:t>信创体系数字化升级与创新平台</w:t>
            </w:r>
          </w:p>
        </w:tc>
        <w:tc>
          <w:tcPr>
            <w:tcW w:w="5783" w:type="dxa"/>
            <w:shd w:val="clear" w:color="auto" w:fill="auto"/>
            <w:vAlign w:val="center"/>
          </w:tcPr>
          <w:p w14:paraId="28A1AB4A" w14:textId="77777777" w:rsidR="00327C7A" w:rsidRDefault="00327C7A" w:rsidP="00327C7A">
            <w:pPr>
              <w:spacing w:beforeLines="20" w:before="62" w:afterLines="20" w:after="62" w:line="320" w:lineRule="exact"/>
              <w:ind w:firstLineChars="200" w:firstLine="400"/>
              <w:rPr>
                <w:rFonts w:ascii="宋体" w:hAnsi="宋体" w:cs="宋体"/>
                <w:sz w:val="20"/>
              </w:rPr>
            </w:pPr>
            <w:r>
              <w:rPr>
                <w:rFonts w:ascii="宋体" w:hAnsi="宋体" w:cs="宋体" w:hint="eastAsia"/>
                <w:sz w:val="20"/>
              </w:rPr>
              <w:t>基于信创体系国产化软硬件及国产化操作系统的软件测试智能决策、运维保障平台，验证软件系统在国产化生态下运行状态，建设内容主要包括验证结合5G、人工智能、大数据、边缘计算等先进技术，用于适配平台、测试运行、数据采集与分析。以适合 5G、大数据、区块链、虚拟现实（VR）/增强现实（AR）/混合现实（MR）等新技术在构建能源和交通领域的智能工厂、智能车间等方面的升级创新。</w:t>
            </w:r>
          </w:p>
        </w:tc>
      </w:tr>
      <w:tr w:rsidR="00327C7A" w14:paraId="7C51F356" w14:textId="77777777" w:rsidTr="00642FAC">
        <w:trPr>
          <w:trHeight w:val="1833"/>
        </w:trPr>
        <w:tc>
          <w:tcPr>
            <w:tcW w:w="1134" w:type="dxa"/>
            <w:shd w:val="clear" w:color="auto" w:fill="auto"/>
            <w:vAlign w:val="center"/>
          </w:tcPr>
          <w:p w14:paraId="53C0C1E3" w14:textId="77777777" w:rsidR="00327C7A" w:rsidRDefault="00327C7A" w:rsidP="00327C7A">
            <w:pPr>
              <w:tabs>
                <w:tab w:val="left" w:pos="615"/>
              </w:tabs>
              <w:spacing w:beforeLines="20" w:before="62" w:afterLines="20" w:after="62" w:line="320" w:lineRule="exact"/>
              <w:jc w:val="center"/>
              <w:rPr>
                <w:rFonts w:ascii="宋体" w:hAnsi="宋体" w:cs="宋体"/>
                <w:sz w:val="20"/>
              </w:rPr>
            </w:pPr>
            <w:r>
              <w:rPr>
                <w:rFonts w:ascii="宋体" w:hAnsi="宋体" w:cs="宋体" w:hint="eastAsia"/>
                <w:sz w:val="20"/>
              </w:rPr>
              <w:t>B0</w:t>
            </w:r>
            <w:r>
              <w:rPr>
                <w:rFonts w:ascii="宋体" w:hAnsi="宋体" w:cs="宋体"/>
                <w:sz w:val="20"/>
              </w:rPr>
              <w:t>2</w:t>
            </w:r>
          </w:p>
        </w:tc>
        <w:tc>
          <w:tcPr>
            <w:tcW w:w="1872" w:type="dxa"/>
            <w:shd w:val="clear" w:color="auto" w:fill="auto"/>
            <w:vAlign w:val="center"/>
          </w:tcPr>
          <w:p w14:paraId="24DB007A" w14:textId="77777777" w:rsidR="00327C7A" w:rsidRDefault="00327C7A" w:rsidP="00327C7A">
            <w:pPr>
              <w:tabs>
                <w:tab w:val="left" w:pos="615"/>
              </w:tabs>
              <w:spacing w:beforeLines="20" w:before="62" w:afterLines="20" w:after="62" w:line="320" w:lineRule="exact"/>
              <w:rPr>
                <w:rFonts w:ascii="宋体" w:hAnsi="宋体" w:cs="宋体"/>
                <w:sz w:val="20"/>
              </w:rPr>
            </w:pPr>
            <w:r>
              <w:rPr>
                <w:rFonts w:ascii="宋体" w:hAnsi="宋体" w:cs="宋体" w:hint="eastAsia"/>
                <w:sz w:val="20"/>
              </w:rPr>
              <w:t>Stack大模型一体化平台</w:t>
            </w:r>
          </w:p>
        </w:tc>
        <w:tc>
          <w:tcPr>
            <w:tcW w:w="5783" w:type="dxa"/>
            <w:shd w:val="clear" w:color="auto" w:fill="auto"/>
            <w:vAlign w:val="center"/>
          </w:tcPr>
          <w:p w14:paraId="00AE0817" w14:textId="77777777" w:rsidR="00327C7A" w:rsidRDefault="00327C7A" w:rsidP="00327C7A">
            <w:pPr>
              <w:spacing w:beforeLines="20" w:before="62" w:afterLines="20" w:after="62" w:line="320" w:lineRule="exact"/>
              <w:ind w:firstLineChars="200" w:firstLine="400"/>
              <w:rPr>
                <w:rFonts w:ascii="宋体" w:hAnsi="宋体" w:cs="宋体"/>
                <w:sz w:val="20"/>
              </w:rPr>
            </w:pPr>
            <w:r>
              <w:rPr>
                <w:rFonts w:ascii="宋体" w:hAnsi="宋体" w:cs="宋体" w:hint="eastAsia"/>
                <w:iCs/>
                <w:sz w:val="20"/>
              </w:rPr>
              <w:t>通过硬件、软件和服务数据简单、快速、立体的连接，促进人、事、物相互作用、实现某种功能或效用的复合空间，同时，场景又集聚了各类创新主体和创新资源，遵循市场的竞争规则，通过场景的开放，充分挖掘5G、人工智能、智慧金融、工业互联网等新兴技术在未来城市、工业制造领域发展中的落地应用。</w:t>
            </w:r>
          </w:p>
          <w:p w14:paraId="2F78FD93" w14:textId="77777777" w:rsidR="00327C7A" w:rsidRDefault="00327C7A" w:rsidP="00327C7A">
            <w:pPr>
              <w:spacing w:beforeLines="20" w:before="62" w:afterLines="20" w:after="62" w:line="320" w:lineRule="exact"/>
              <w:ind w:firstLineChars="200" w:firstLine="400"/>
              <w:rPr>
                <w:rFonts w:ascii="宋体" w:hAnsi="宋体" w:cs="宋体"/>
                <w:sz w:val="20"/>
              </w:rPr>
            </w:pPr>
            <w:r>
              <w:rPr>
                <w:rFonts w:ascii="宋体" w:hAnsi="宋体" w:cs="宋体" w:hint="eastAsia"/>
                <w:iCs/>
                <w:sz w:val="20"/>
              </w:rPr>
              <w:t>面向场景研究垂直领域的大模型的应用，开发工业操作系统、工业控制软件、数据库、组态编程软件等，</w:t>
            </w:r>
            <w:r>
              <w:rPr>
                <w:rFonts w:ascii="宋体" w:eastAsia="宋体" w:hAnsi="宋体" w:cs="宋体" w:hint="eastAsia"/>
                <w:sz w:val="20"/>
                <w:szCs w:val="20"/>
              </w:rPr>
              <w:t>基于教育垂类大模型的教学范式跃升研究；研究面向会计领域的事项中台技术应用与场景创新。</w:t>
            </w:r>
          </w:p>
          <w:p w14:paraId="4FA4B21D" w14:textId="77777777" w:rsidR="00327C7A" w:rsidRPr="00327C7A" w:rsidRDefault="00327C7A" w:rsidP="00327C7A">
            <w:pPr>
              <w:spacing w:beforeLines="20" w:before="62" w:afterLines="20" w:after="62" w:line="320" w:lineRule="exact"/>
              <w:ind w:firstLineChars="200" w:firstLine="400"/>
              <w:rPr>
                <w:rFonts w:ascii="宋体" w:hAnsi="宋体" w:cs="宋体"/>
                <w:sz w:val="20"/>
              </w:rPr>
            </w:pPr>
            <w:r>
              <w:rPr>
                <w:rFonts w:ascii="宋体" w:hAnsi="宋体" w:cs="宋体" w:hint="eastAsia"/>
                <w:iCs/>
                <w:sz w:val="20"/>
              </w:rPr>
              <w:t>推动智能制造、数字治理、医疗健康、零售、金融、企业数字化转型应用等行业在智能客服，个性化推荐，自然语言处理、人机协同等场景的数智化国产化进程创新发展。</w:t>
            </w:r>
          </w:p>
        </w:tc>
      </w:tr>
      <w:tr w:rsidR="00327C7A" w14:paraId="19727A74" w14:textId="77777777" w:rsidTr="00642FAC">
        <w:trPr>
          <w:trHeight w:val="1972"/>
        </w:trPr>
        <w:tc>
          <w:tcPr>
            <w:tcW w:w="1134" w:type="dxa"/>
            <w:shd w:val="clear" w:color="auto" w:fill="auto"/>
            <w:vAlign w:val="center"/>
          </w:tcPr>
          <w:p w14:paraId="6EF128DE" w14:textId="77777777" w:rsidR="00327C7A" w:rsidRDefault="00327C7A" w:rsidP="00327C7A">
            <w:pPr>
              <w:tabs>
                <w:tab w:val="left" w:pos="615"/>
              </w:tabs>
              <w:spacing w:beforeLines="20" w:before="62" w:afterLines="20" w:after="62" w:line="320" w:lineRule="exact"/>
              <w:jc w:val="center"/>
              <w:rPr>
                <w:rFonts w:ascii="宋体" w:hAnsi="宋体" w:cs="宋体"/>
                <w:sz w:val="20"/>
              </w:rPr>
            </w:pPr>
            <w:r>
              <w:rPr>
                <w:rFonts w:ascii="宋体" w:hAnsi="宋体" w:cs="宋体"/>
                <w:sz w:val="20"/>
              </w:rPr>
              <w:t>B</w:t>
            </w:r>
            <w:r>
              <w:rPr>
                <w:rFonts w:ascii="宋体" w:hAnsi="宋体" w:cs="宋体" w:hint="eastAsia"/>
                <w:sz w:val="20"/>
              </w:rPr>
              <w:t>0</w:t>
            </w:r>
            <w:r>
              <w:rPr>
                <w:rFonts w:ascii="宋体" w:hAnsi="宋体" w:cs="宋体"/>
                <w:sz w:val="20"/>
              </w:rPr>
              <w:t>3</w:t>
            </w:r>
          </w:p>
        </w:tc>
        <w:tc>
          <w:tcPr>
            <w:tcW w:w="1872" w:type="dxa"/>
            <w:shd w:val="clear" w:color="auto" w:fill="auto"/>
            <w:vAlign w:val="center"/>
          </w:tcPr>
          <w:p w14:paraId="34B9CBF4" w14:textId="77777777" w:rsidR="00327C7A" w:rsidRDefault="00327C7A" w:rsidP="00327C7A">
            <w:pPr>
              <w:tabs>
                <w:tab w:val="left" w:pos="615"/>
              </w:tabs>
              <w:spacing w:beforeLines="20" w:before="62" w:afterLines="20" w:after="62" w:line="320" w:lineRule="exact"/>
              <w:rPr>
                <w:rFonts w:ascii="宋体" w:hAnsi="宋体" w:cs="宋体"/>
                <w:sz w:val="20"/>
              </w:rPr>
            </w:pPr>
            <w:r>
              <w:rPr>
                <w:rFonts w:ascii="宋体" w:hAnsi="宋体" w:cs="宋体" w:hint="eastAsia"/>
                <w:sz w:val="20"/>
              </w:rPr>
              <w:t>智慧教育产融一体化平台</w:t>
            </w:r>
          </w:p>
        </w:tc>
        <w:tc>
          <w:tcPr>
            <w:tcW w:w="5783" w:type="dxa"/>
            <w:shd w:val="clear" w:color="auto" w:fill="auto"/>
            <w:vAlign w:val="center"/>
          </w:tcPr>
          <w:p w14:paraId="56D21A7E" w14:textId="77777777" w:rsidR="00327C7A" w:rsidRDefault="00327C7A" w:rsidP="00327C7A">
            <w:pPr>
              <w:shd w:val="clear" w:color="auto" w:fill="FFFFFF"/>
              <w:spacing w:beforeLines="20" w:before="62" w:afterLines="20" w:after="62" w:line="320" w:lineRule="exact"/>
              <w:ind w:firstLineChars="200" w:firstLine="400"/>
              <w:rPr>
                <w:rFonts w:ascii="宋体" w:hAnsi="宋体" w:cs="宋体"/>
                <w:sz w:val="20"/>
              </w:rPr>
            </w:pPr>
            <w:r>
              <w:rPr>
                <w:rFonts w:ascii="宋体" w:hAnsi="宋体" w:cs="宋体" w:hint="eastAsia"/>
                <w:sz w:val="20"/>
              </w:rPr>
              <w:t>平台支持多种类型实验进行集成，web格式，exe格式，或其他第三方格式，可以兼容现在已有的实验和未来开发的实验，并预留了开放接口。</w:t>
            </w:r>
          </w:p>
          <w:p w14:paraId="554F3F38" w14:textId="77777777" w:rsidR="00327C7A" w:rsidRDefault="00327C7A" w:rsidP="00327C7A">
            <w:pPr>
              <w:shd w:val="clear" w:color="auto" w:fill="FFFFFF"/>
              <w:spacing w:beforeLines="20" w:before="62" w:afterLines="20" w:after="62" w:line="320" w:lineRule="exact"/>
              <w:ind w:firstLineChars="200" w:firstLine="400"/>
              <w:rPr>
                <w:rFonts w:ascii="宋体" w:hAnsi="宋体" w:cs="宋体"/>
                <w:sz w:val="20"/>
              </w:rPr>
            </w:pPr>
            <w:r>
              <w:rPr>
                <w:rFonts w:ascii="宋体" w:eastAsia="宋体" w:hAnsi="宋体" w:cs="宋体" w:hint="eastAsia"/>
                <w:color w:val="000000" w:themeColor="text1"/>
                <w:sz w:val="20"/>
                <w:szCs w:val="20"/>
              </w:rPr>
              <w:t>数据资产审计研究；数据资产的创新应用实践；数据资产确权与定价研究；研究中小企业数据资产入表价值与实施路径。</w:t>
            </w:r>
          </w:p>
          <w:p w14:paraId="5C393350" w14:textId="77777777" w:rsidR="00327C7A" w:rsidRDefault="00327C7A" w:rsidP="00327C7A">
            <w:pPr>
              <w:tabs>
                <w:tab w:val="left" w:pos="615"/>
              </w:tabs>
              <w:spacing w:beforeLines="20" w:before="62" w:afterLines="20" w:after="62" w:line="320" w:lineRule="exact"/>
              <w:ind w:firstLineChars="200" w:firstLine="400"/>
              <w:rPr>
                <w:rFonts w:ascii="宋体" w:hAnsi="宋体" w:cs="宋体"/>
                <w:sz w:val="20"/>
              </w:rPr>
            </w:pPr>
            <w:r>
              <w:rPr>
                <w:rFonts w:ascii="宋体" w:hAnsi="宋体" w:cs="宋体" w:hint="eastAsia"/>
                <w:sz w:val="20"/>
              </w:rPr>
              <w:t>使用大数据分析技术在多方面考察共享成果。通过聚合各类教育应用，构建面向各级各类学校的新型产业化研究院模式的大平台，促进创新教学、评价、研训和管理等应用，促进信息技术、数字化技能人才培养、与教育教学深度融合。平台支持学校开展教育教学、科学研究、行政管理和公共服务。具有数智化普及环境下最佳的测试、演示、体验、培训、实操的混合多应用环境实际应用价值的综合平台。</w:t>
            </w:r>
          </w:p>
        </w:tc>
      </w:tr>
    </w:tbl>
    <w:p w14:paraId="57D06751" w14:textId="77777777" w:rsidR="003F650E" w:rsidRDefault="003F650E" w:rsidP="00C27EE7">
      <w:pPr>
        <w:spacing w:line="480" w:lineRule="exact"/>
        <w:ind w:firstLineChars="200" w:firstLine="482"/>
        <w:rPr>
          <w:rFonts w:ascii="宋体" w:eastAsia="宋体" w:hAnsi="宋体" w:cs="宋体"/>
          <w:b/>
          <w:sz w:val="24"/>
          <w:szCs w:val="24"/>
        </w:rPr>
      </w:pPr>
    </w:p>
    <w:p w14:paraId="71186A96" w14:textId="77777777" w:rsidR="003F650E" w:rsidRPr="00592441" w:rsidRDefault="008C5B2A" w:rsidP="00C27EE7">
      <w:pPr>
        <w:widowControl/>
        <w:spacing w:line="480" w:lineRule="exact"/>
        <w:ind w:firstLineChars="200" w:firstLine="562"/>
        <w:contextualSpacing/>
        <w:jc w:val="left"/>
        <w:outlineLvl w:val="1"/>
        <w:rPr>
          <w:rFonts w:ascii="黑体" w:eastAsia="黑体" w:hAnsi="黑体" w:cs="宋体"/>
          <w:b/>
          <w:bCs/>
          <w:iCs/>
          <w:kern w:val="0"/>
          <w:sz w:val="28"/>
        </w:rPr>
      </w:pPr>
      <w:r w:rsidRPr="00592441">
        <w:rPr>
          <w:rFonts w:ascii="黑体" w:eastAsia="黑体" w:hAnsi="黑体" w:cs="宋体" w:hint="eastAsia"/>
          <w:b/>
          <w:bCs/>
          <w:iCs/>
          <w:kern w:val="0"/>
          <w:sz w:val="28"/>
        </w:rPr>
        <w:t>四、课题申报说明</w:t>
      </w:r>
    </w:p>
    <w:p w14:paraId="50BDE65D" w14:textId="77777777" w:rsidR="003F650E" w:rsidRDefault="008C5B2A" w:rsidP="00C27EE7">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t>1.</w:t>
      </w:r>
      <w:r w:rsidR="00005918">
        <w:rPr>
          <w:rFonts w:ascii="宋体" w:eastAsia="宋体" w:hAnsi="宋体" w:cs="宋体"/>
          <w:iCs/>
          <w:kern w:val="0"/>
          <w:sz w:val="24"/>
          <w:szCs w:val="24"/>
        </w:rPr>
        <w:t xml:space="preserve"> </w:t>
      </w:r>
      <w:r>
        <w:rPr>
          <w:rFonts w:ascii="宋体" w:eastAsia="宋体" w:hAnsi="宋体" w:cs="宋体" w:hint="eastAsia"/>
          <w:iCs/>
          <w:kern w:val="0"/>
          <w:sz w:val="24"/>
          <w:szCs w:val="24"/>
        </w:rPr>
        <w:t>申请人须仔细阅读申请指南，按照指南详细填写申请书，填写不合要求的课题会按照格式不符合要求处理。</w:t>
      </w:r>
    </w:p>
    <w:p w14:paraId="203B70F4" w14:textId="77777777" w:rsidR="003F650E" w:rsidRDefault="008C5B2A" w:rsidP="00C27EE7">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hint="eastAsia"/>
          <w:iCs/>
          <w:kern w:val="0"/>
          <w:sz w:val="24"/>
          <w:szCs w:val="24"/>
        </w:rPr>
        <w:lastRenderedPageBreak/>
        <w:t>2.</w:t>
      </w:r>
      <w:r w:rsidR="00005918">
        <w:rPr>
          <w:rFonts w:ascii="宋体" w:eastAsia="宋体" w:hAnsi="宋体" w:cs="宋体"/>
          <w:iCs/>
          <w:kern w:val="0"/>
          <w:sz w:val="24"/>
          <w:szCs w:val="24"/>
        </w:rPr>
        <w:t xml:space="preserve"> </w:t>
      </w:r>
      <w:r>
        <w:rPr>
          <w:rFonts w:ascii="宋体" w:eastAsia="宋体" w:hAnsi="宋体" w:cs="宋体" w:hint="eastAsia"/>
          <w:iCs/>
          <w:kern w:val="0"/>
          <w:sz w:val="24"/>
          <w:szCs w:val="24"/>
        </w:rPr>
        <w:t>请各课题申请人按要求填写申请书（申请书中手机和邮箱必须填写），加盖公章及签字后扫描上传至：</w:t>
      </w:r>
      <w:r>
        <w:rPr>
          <w:rFonts w:ascii="宋体" w:eastAsia="宋体" w:hAnsi="宋体" w:cs="宋体" w:hint="eastAsia"/>
          <w:b/>
          <w:iCs/>
          <w:kern w:val="0"/>
          <w:sz w:val="24"/>
          <w:szCs w:val="24"/>
        </w:rPr>
        <w:t>http</w:t>
      </w:r>
      <w:r w:rsidR="00712517">
        <w:rPr>
          <w:rFonts w:ascii="宋体" w:eastAsia="宋体" w:hAnsi="宋体" w:cs="宋体" w:hint="eastAsia"/>
          <w:b/>
          <w:iCs/>
          <w:kern w:val="0"/>
          <w:sz w:val="24"/>
          <w:szCs w:val="24"/>
        </w:rPr>
        <w:t>s</w:t>
      </w:r>
      <w:r>
        <w:rPr>
          <w:rFonts w:ascii="宋体" w:eastAsia="宋体" w:hAnsi="宋体" w:cs="宋体" w:hint="eastAsia"/>
          <w:b/>
          <w:iCs/>
          <w:kern w:val="0"/>
          <w:sz w:val="24"/>
          <w:szCs w:val="24"/>
        </w:rPr>
        <w:t>://cxjj.cutech.edu.cn</w:t>
      </w:r>
      <w:r>
        <w:rPr>
          <w:rFonts w:ascii="宋体" w:eastAsia="宋体" w:hAnsi="宋体" w:cs="宋体" w:hint="eastAsia"/>
          <w:iCs/>
          <w:kern w:val="0"/>
          <w:sz w:val="24"/>
          <w:szCs w:val="24"/>
        </w:rPr>
        <w:t>；为方便评审，申请书扫描件请按以下命名规则命名：学校名称+申请人姓名。</w:t>
      </w:r>
    </w:p>
    <w:p w14:paraId="2368FB16" w14:textId="77777777" w:rsidR="003F650E" w:rsidRPr="00AC020B" w:rsidRDefault="008C5B2A" w:rsidP="00C27EE7">
      <w:pPr>
        <w:widowControl/>
        <w:snapToGrid w:val="0"/>
        <w:spacing w:line="480" w:lineRule="exact"/>
        <w:ind w:firstLineChars="200" w:firstLine="480"/>
        <w:contextualSpacing/>
        <w:outlineLvl w:val="1"/>
        <w:rPr>
          <w:rFonts w:ascii="宋体" w:eastAsia="宋体" w:hAnsi="宋体" w:cs="宋体"/>
          <w:iCs/>
          <w:color w:val="000000" w:themeColor="text1"/>
          <w:kern w:val="0"/>
          <w:sz w:val="24"/>
          <w:szCs w:val="24"/>
        </w:rPr>
      </w:pPr>
      <w:r>
        <w:rPr>
          <w:rFonts w:ascii="宋体" w:eastAsia="宋体" w:hAnsi="宋体" w:cs="宋体" w:hint="eastAsia"/>
          <w:iCs/>
          <w:kern w:val="0"/>
          <w:sz w:val="24"/>
          <w:szCs w:val="24"/>
        </w:rPr>
        <w:t>3.</w:t>
      </w:r>
      <w:r w:rsidR="00005918">
        <w:rPr>
          <w:rFonts w:ascii="宋体" w:eastAsia="宋体" w:hAnsi="宋体" w:cs="宋体"/>
          <w:iCs/>
          <w:kern w:val="0"/>
          <w:sz w:val="24"/>
          <w:szCs w:val="24"/>
        </w:rPr>
        <w:t xml:space="preserve"> </w:t>
      </w:r>
      <w:r>
        <w:rPr>
          <w:rFonts w:ascii="宋体" w:eastAsia="宋体" w:hAnsi="宋体" w:cs="宋体" w:hint="eastAsia"/>
          <w:iCs/>
          <w:kern w:val="0"/>
          <w:sz w:val="24"/>
          <w:szCs w:val="24"/>
        </w:rPr>
        <w:t>申请截止时间为</w:t>
      </w:r>
      <w:r w:rsidRPr="00AC020B">
        <w:rPr>
          <w:rFonts w:ascii="宋体" w:eastAsia="宋体" w:hAnsi="宋体" w:cs="宋体" w:hint="eastAsia"/>
          <w:iCs/>
          <w:color w:val="000000" w:themeColor="text1"/>
          <w:kern w:val="0"/>
          <w:sz w:val="24"/>
          <w:szCs w:val="24"/>
        </w:rPr>
        <w:t>202</w:t>
      </w:r>
      <w:r w:rsidR="00327C7A" w:rsidRPr="00AC020B">
        <w:rPr>
          <w:rFonts w:ascii="宋体" w:eastAsia="宋体" w:hAnsi="宋体" w:cs="宋体"/>
          <w:iCs/>
          <w:color w:val="000000" w:themeColor="text1"/>
          <w:kern w:val="0"/>
          <w:sz w:val="24"/>
          <w:szCs w:val="24"/>
        </w:rPr>
        <w:t>5</w:t>
      </w:r>
      <w:r w:rsidRPr="00AC020B">
        <w:rPr>
          <w:rFonts w:ascii="宋体" w:eastAsia="宋体" w:hAnsi="宋体" w:cs="宋体" w:hint="eastAsia"/>
          <w:iCs/>
          <w:color w:val="000000" w:themeColor="text1"/>
          <w:kern w:val="0"/>
          <w:sz w:val="24"/>
          <w:szCs w:val="24"/>
        </w:rPr>
        <w:t>年</w:t>
      </w:r>
      <w:r w:rsidR="00327C7A" w:rsidRPr="00AC020B">
        <w:rPr>
          <w:rFonts w:ascii="宋体" w:eastAsia="宋体" w:hAnsi="宋体" w:cs="宋体"/>
          <w:iCs/>
          <w:color w:val="000000" w:themeColor="text1"/>
          <w:kern w:val="0"/>
          <w:sz w:val="24"/>
          <w:szCs w:val="24"/>
        </w:rPr>
        <w:t>3</w:t>
      </w:r>
      <w:r w:rsidRPr="00AC020B">
        <w:rPr>
          <w:rFonts w:ascii="宋体" w:eastAsia="宋体" w:hAnsi="宋体" w:cs="宋体" w:hint="eastAsia"/>
          <w:iCs/>
          <w:color w:val="000000" w:themeColor="text1"/>
          <w:kern w:val="0"/>
          <w:sz w:val="24"/>
          <w:szCs w:val="24"/>
        </w:rPr>
        <w:t>月</w:t>
      </w:r>
      <w:r w:rsidR="00327C7A" w:rsidRPr="00AC020B">
        <w:rPr>
          <w:rFonts w:ascii="宋体" w:eastAsia="宋体" w:hAnsi="宋体" w:cs="宋体"/>
          <w:iCs/>
          <w:color w:val="000000" w:themeColor="text1"/>
          <w:kern w:val="0"/>
          <w:sz w:val="24"/>
          <w:szCs w:val="24"/>
        </w:rPr>
        <w:t>31</w:t>
      </w:r>
      <w:r w:rsidRPr="00AC020B">
        <w:rPr>
          <w:rFonts w:ascii="宋体" w:eastAsia="宋体" w:hAnsi="宋体" w:cs="宋体" w:hint="eastAsia"/>
          <w:iCs/>
          <w:color w:val="000000" w:themeColor="text1"/>
          <w:kern w:val="0"/>
          <w:sz w:val="24"/>
          <w:szCs w:val="24"/>
        </w:rPr>
        <w:t>日。</w:t>
      </w:r>
    </w:p>
    <w:p w14:paraId="0D75488C" w14:textId="77777777" w:rsidR="003F650E" w:rsidRDefault="008C5B2A" w:rsidP="00C27EE7">
      <w:pPr>
        <w:widowControl/>
        <w:snapToGrid w:val="0"/>
        <w:spacing w:line="480" w:lineRule="exact"/>
        <w:ind w:firstLineChars="200" w:firstLine="480"/>
        <w:contextualSpacing/>
        <w:outlineLvl w:val="1"/>
        <w:rPr>
          <w:rFonts w:ascii="宋体" w:eastAsia="宋体" w:hAnsi="宋体" w:cs="宋体"/>
          <w:iCs/>
          <w:kern w:val="0"/>
          <w:sz w:val="24"/>
          <w:szCs w:val="24"/>
        </w:rPr>
      </w:pPr>
      <w:r w:rsidRPr="00AC020B">
        <w:rPr>
          <w:rFonts w:ascii="宋体" w:eastAsia="宋体" w:hAnsi="宋体" w:cs="宋体" w:hint="eastAsia"/>
          <w:iCs/>
          <w:color w:val="000000" w:themeColor="text1"/>
          <w:kern w:val="0"/>
          <w:sz w:val="24"/>
          <w:szCs w:val="24"/>
        </w:rPr>
        <w:t>4.</w:t>
      </w:r>
      <w:r w:rsidR="00005918" w:rsidRPr="00AC020B">
        <w:rPr>
          <w:rFonts w:ascii="宋体" w:eastAsia="宋体" w:hAnsi="宋体" w:cs="宋体"/>
          <w:iCs/>
          <w:color w:val="000000" w:themeColor="text1"/>
          <w:kern w:val="0"/>
          <w:sz w:val="24"/>
          <w:szCs w:val="24"/>
        </w:rPr>
        <w:t xml:space="preserve"> </w:t>
      </w:r>
      <w:r w:rsidRPr="00AC020B">
        <w:rPr>
          <w:rFonts w:ascii="宋体" w:eastAsia="宋体" w:hAnsi="宋体" w:cs="宋体" w:hint="eastAsia"/>
          <w:iCs/>
          <w:color w:val="000000" w:themeColor="text1"/>
          <w:kern w:val="0"/>
          <w:sz w:val="24"/>
          <w:szCs w:val="24"/>
        </w:rPr>
        <w:t>课题的计划执行时间为</w:t>
      </w:r>
      <w:r w:rsidRPr="00AC020B">
        <w:rPr>
          <w:rFonts w:ascii="宋体" w:eastAsia="宋体" w:hAnsi="宋体" w:cs="宋体" w:hint="eastAsia"/>
          <w:color w:val="000000" w:themeColor="text1"/>
          <w:sz w:val="24"/>
          <w:szCs w:val="24"/>
        </w:rPr>
        <w:t>2025年</w:t>
      </w:r>
      <w:r w:rsidR="00327C7A" w:rsidRPr="00AC020B">
        <w:rPr>
          <w:rFonts w:ascii="宋体" w:eastAsia="宋体" w:hAnsi="宋体" w:cs="宋体"/>
          <w:color w:val="000000" w:themeColor="text1"/>
          <w:sz w:val="24"/>
          <w:szCs w:val="24"/>
        </w:rPr>
        <w:t>6</w:t>
      </w:r>
      <w:r w:rsidRPr="00AC020B">
        <w:rPr>
          <w:rFonts w:ascii="宋体" w:eastAsia="宋体" w:hAnsi="宋体" w:cs="宋体" w:hint="eastAsia"/>
          <w:color w:val="000000" w:themeColor="text1"/>
          <w:sz w:val="24"/>
          <w:szCs w:val="24"/>
        </w:rPr>
        <w:t>月1日～2026年</w:t>
      </w:r>
      <w:r w:rsidR="00327C7A" w:rsidRPr="00AC020B">
        <w:rPr>
          <w:rFonts w:ascii="宋体" w:eastAsia="宋体" w:hAnsi="宋体" w:cs="宋体"/>
          <w:color w:val="000000" w:themeColor="text1"/>
          <w:sz w:val="24"/>
          <w:szCs w:val="24"/>
        </w:rPr>
        <w:t>5</w:t>
      </w:r>
      <w:r w:rsidRPr="00AC020B">
        <w:rPr>
          <w:rFonts w:ascii="宋体" w:eastAsia="宋体" w:hAnsi="宋体" w:cs="宋体" w:hint="eastAsia"/>
          <w:color w:val="000000" w:themeColor="text1"/>
          <w:sz w:val="24"/>
          <w:szCs w:val="24"/>
        </w:rPr>
        <w:t>月31日</w:t>
      </w:r>
      <w:r w:rsidRPr="00AC020B">
        <w:rPr>
          <w:rFonts w:ascii="宋体" w:eastAsia="宋体" w:hAnsi="宋体" w:cs="宋体" w:hint="eastAsia"/>
          <w:iCs/>
          <w:color w:val="000000" w:themeColor="text1"/>
          <w:kern w:val="0"/>
          <w:sz w:val="24"/>
          <w:szCs w:val="24"/>
        </w:rPr>
        <w:t>，</w:t>
      </w:r>
      <w:r w:rsidRPr="00F90216">
        <w:rPr>
          <w:rFonts w:ascii="宋体" w:eastAsia="宋体" w:hAnsi="宋体" w:cs="宋体" w:hint="eastAsia"/>
          <w:iCs/>
          <w:color w:val="000000" w:themeColor="text1"/>
          <w:kern w:val="0"/>
          <w:sz w:val="24"/>
          <w:szCs w:val="24"/>
        </w:rPr>
        <w:t>可根据课题复杂程度适度延长执行周期，根据课题实际情况协商，</w:t>
      </w:r>
      <w:r w:rsidRPr="00F90216">
        <w:rPr>
          <w:rFonts w:ascii="宋体" w:eastAsia="宋体" w:hAnsi="宋体" w:cs="宋体" w:hint="eastAsia"/>
          <w:color w:val="000000" w:themeColor="text1"/>
          <w:sz w:val="24"/>
          <w:szCs w:val="24"/>
        </w:rPr>
        <w:t>最长不超过两年</w:t>
      </w:r>
      <w:r>
        <w:rPr>
          <w:rFonts w:ascii="宋体" w:eastAsia="宋体" w:hAnsi="宋体" w:cs="宋体" w:hint="eastAsia"/>
          <w:iCs/>
          <w:kern w:val="0"/>
          <w:sz w:val="24"/>
          <w:szCs w:val="24"/>
        </w:rPr>
        <w:t>。</w:t>
      </w:r>
    </w:p>
    <w:p w14:paraId="676CD642" w14:textId="77777777" w:rsidR="00005918" w:rsidRDefault="008C5B2A" w:rsidP="00C27EE7">
      <w:pPr>
        <w:widowControl/>
        <w:snapToGrid w:val="0"/>
        <w:spacing w:line="480" w:lineRule="exact"/>
        <w:ind w:firstLineChars="200" w:firstLine="480"/>
        <w:contextualSpacing/>
        <w:outlineLvl w:val="1"/>
        <w:rPr>
          <w:rFonts w:asciiTheme="minorEastAsia" w:hAnsiTheme="minorEastAsia"/>
          <w:sz w:val="24"/>
          <w:szCs w:val="24"/>
        </w:rPr>
      </w:pPr>
      <w:r>
        <w:rPr>
          <w:rFonts w:ascii="宋体" w:eastAsia="宋体" w:hAnsi="宋体" w:cs="宋体" w:hint="eastAsia"/>
          <w:iCs/>
          <w:kern w:val="0"/>
          <w:sz w:val="24"/>
          <w:szCs w:val="24"/>
        </w:rPr>
        <w:t>5.</w:t>
      </w:r>
      <w:r w:rsidR="00005918" w:rsidRPr="00005918">
        <w:rPr>
          <w:rFonts w:asciiTheme="minorEastAsia" w:hAnsiTheme="minorEastAsia" w:hint="eastAsia"/>
          <w:sz w:val="24"/>
          <w:szCs w:val="24"/>
        </w:rPr>
        <w:t xml:space="preserve"> </w:t>
      </w:r>
      <w:r w:rsidR="00005918" w:rsidRPr="0043659B">
        <w:rPr>
          <w:rFonts w:asciiTheme="minorEastAsia" w:hAnsiTheme="minorEastAsia" w:hint="eastAsia"/>
          <w:sz w:val="24"/>
          <w:szCs w:val="24"/>
        </w:rPr>
        <w:t>每位申报人限报一项课题。</w:t>
      </w:r>
    </w:p>
    <w:p w14:paraId="5564930B" w14:textId="77777777" w:rsidR="003F650E" w:rsidRDefault="00005918" w:rsidP="00C27EE7">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Theme="minorEastAsia" w:hAnsiTheme="minorEastAsia" w:hint="eastAsia"/>
          <w:sz w:val="24"/>
          <w:szCs w:val="24"/>
        </w:rPr>
        <w:t>6</w:t>
      </w:r>
      <w:r>
        <w:rPr>
          <w:rFonts w:asciiTheme="minorEastAsia" w:hAnsiTheme="minorEastAsia"/>
          <w:sz w:val="24"/>
          <w:szCs w:val="24"/>
        </w:rPr>
        <w:t xml:space="preserve">. </w:t>
      </w:r>
      <w:r w:rsidR="008C5B2A">
        <w:rPr>
          <w:rFonts w:ascii="宋体" w:eastAsia="宋体" w:hAnsi="宋体" w:cs="宋体" w:hint="eastAsia"/>
          <w:iCs/>
          <w:kern w:val="0"/>
          <w:sz w:val="24"/>
          <w:szCs w:val="24"/>
        </w:rPr>
        <w:t>课题选题列表上的选题方向都不限定课题数量，但是如果存在内容重复的相似课题，专家组将根据课题组技术积累、课题方案、课题支撑条件等要素择优选择资助课题。</w:t>
      </w:r>
    </w:p>
    <w:p w14:paraId="0E69EA83" w14:textId="77777777" w:rsidR="003F650E" w:rsidRDefault="00005918" w:rsidP="00C27EE7">
      <w:pPr>
        <w:widowControl/>
        <w:snapToGrid w:val="0"/>
        <w:spacing w:line="480" w:lineRule="exact"/>
        <w:ind w:firstLineChars="200" w:firstLine="480"/>
        <w:contextualSpacing/>
        <w:outlineLvl w:val="1"/>
        <w:rPr>
          <w:rFonts w:ascii="宋体" w:eastAsia="宋体" w:hAnsi="宋体" w:cs="宋体"/>
          <w:iCs/>
          <w:kern w:val="0"/>
          <w:sz w:val="24"/>
          <w:szCs w:val="24"/>
        </w:rPr>
      </w:pPr>
      <w:r>
        <w:rPr>
          <w:rFonts w:ascii="宋体" w:eastAsia="宋体" w:hAnsi="宋体" w:cs="宋体"/>
          <w:iCs/>
          <w:kern w:val="0"/>
          <w:sz w:val="24"/>
          <w:szCs w:val="24"/>
        </w:rPr>
        <w:t>7</w:t>
      </w:r>
      <w:r w:rsidR="008C5B2A">
        <w:rPr>
          <w:rFonts w:ascii="宋体" w:eastAsia="宋体" w:hAnsi="宋体" w:cs="宋体" w:hint="eastAsia"/>
          <w:iCs/>
          <w:kern w:val="0"/>
          <w:sz w:val="24"/>
          <w:szCs w:val="24"/>
        </w:rPr>
        <w:t>.</w:t>
      </w:r>
      <w:r>
        <w:rPr>
          <w:rFonts w:ascii="宋体" w:eastAsia="宋体" w:hAnsi="宋体" w:cs="宋体"/>
          <w:iCs/>
          <w:kern w:val="0"/>
          <w:sz w:val="24"/>
          <w:szCs w:val="24"/>
        </w:rPr>
        <w:t xml:space="preserve"> </w:t>
      </w:r>
      <w:r w:rsidR="008C5B2A">
        <w:rPr>
          <w:rFonts w:ascii="宋体" w:eastAsia="宋体" w:hAnsi="宋体" w:cs="宋体" w:hint="eastAsia"/>
          <w:iCs/>
          <w:kern w:val="0"/>
          <w:sz w:val="24"/>
          <w:szCs w:val="24"/>
        </w:rPr>
        <w:t>如果以联合课题组的形式申请课题，需要列明不同学校单位的课题任务。</w:t>
      </w:r>
    </w:p>
    <w:p w14:paraId="10564B15" w14:textId="77777777" w:rsidR="003F650E" w:rsidRDefault="00005918" w:rsidP="00C27EE7">
      <w:pPr>
        <w:widowControl/>
        <w:snapToGrid w:val="0"/>
        <w:spacing w:line="480" w:lineRule="exact"/>
        <w:ind w:firstLineChars="200" w:firstLine="480"/>
        <w:contextualSpacing/>
        <w:outlineLvl w:val="1"/>
        <w:rPr>
          <w:rFonts w:ascii="宋体" w:eastAsia="宋体" w:hAnsi="宋体" w:cs="宋体"/>
          <w:bCs/>
          <w:iCs/>
          <w:kern w:val="0"/>
          <w:sz w:val="28"/>
        </w:rPr>
      </w:pPr>
      <w:r>
        <w:rPr>
          <w:rFonts w:ascii="宋体" w:eastAsia="宋体" w:hAnsi="宋体" w:cs="宋体"/>
          <w:bCs/>
          <w:iCs/>
          <w:kern w:val="0"/>
          <w:sz w:val="24"/>
          <w:szCs w:val="24"/>
        </w:rPr>
        <w:t>8</w:t>
      </w:r>
      <w:r w:rsidR="008C5B2A">
        <w:rPr>
          <w:rFonts w:ascii="宋体" w:eastAsia="宋体" w:hAnsi="宋体" w:cs="宋体" w:hint="eastAsia"/>
          <w:bCs/>
          <w:iCs/>
          <w:kern w:val="0"/>
          <w:sz w:val="24"/>
          <w:szCs w:val="24"/>
        </w:rPr>
        <w:t>.</w:t>
      </w:r>
      <w:r>
        <w:rPr>
          <w:rFonts w:ascii="宋体" w:eastAsia="宋体" w:hAnsi="宋体" w:cs="宋体"/>
          <w:bCs/>
          <w:iCs/>
          <w:kern w:val="0"/>
          <w:sz w:val="24"/>
          <w:szCs w:val="24"/>
        </w:rPr>
        <w:t xml:space="preserve"> </w:t>
      </w:r>
      <w:r w:rsidR="008C5B2A" w:rsidRPr="00685C7E">
        <w:rPr>
          <w:rFonts w:ascii="宋体" w:eastAsia="宋体" w:hAnsi="宋体" w:cs="宋体" w:hint="eastAsia"/>
          <w:b/>
          <w:bCs/>
          <w:iCs/>
          <w:kern w:val="0"/>
          <w:sz w:val="24"/>
          <w:szCs w:val="24"/>
        </w:rPr>
        <w:t>课题申请人无需向资助企业额外购买配套设备或软件。</w:t>
      </w:r>
    </w:p>
    <w:p w14:paraId="598B0D8A" w14:textId="77777777" w:rsidR="003F650E" w:rsidRDefault="003F650E" w:rsidP="00C27EE7">
      <w:pPr>
        <w:snapToGrid w:val="0"/>
        <w:spacing w:line="440" w:lineRule="exact"/>
        <w:ind w:firstLineChars="200" w:firstLine="420"/>
        <w:contextualSpacing/>
        <w:rPr>
          <w:rFonts w:ascii="宋体" w:eastAsia="宋体" w:hAnsi="宋体" w:cs="宋体"/>
          <w:szCs w:val="24"/>
        </w:rPr>
      </w:pPr>
    </w:p>
    <w:p w14:paraId="469347B7" w14:textId="77777777" w:rsidR="003F650E" w:rsidRPr="00592441" w:rsidRDefault="008C5B2A" w:rsidP="00C27EE7">
      <w:pPr>
        <w:widowControl/>
        <w:spacing w:line="480" w:lineRule="exact"/>
        <w:ind w:firstLineChars="200" w:firstLine="562"/>
        <w:contextualSpacing/>
        <w:jc w:val="left"/>
        <w:outlineLvl w:val="1"/>
        <w:rPr>
          <w:rFonts w:ascii="黑体" w:eastAsia="黑体" w:hAnsi="黑体" w:cs="宋体"/>
          <w:b/>
          <w:bCs/>
          <w:iCs/>
          <w:kern w:val="0"/>
          <w:sz w:val="28"/>
        </w:rPr>
      </w:pPr>
      <w:r w:rsidRPr="00592441">
        <w:rPr>
          <w:rFonts w:ascii="黑体" w:eastAsia="黑体" w:hAnsi="黑体" w:cs="宋体" w:hint="eastAsia"/>
          <w:b/>
          <w:bCs/>
          <w:iCs/>
          <w:kern w:val="0"/>
          <w:sz w:val="28"/>
        </w:rPr>
        <w:t>五、联系人及联系方式</w:t>
      </w:r>
    </w:p>
    <w:p w14:paraId="1B33167E" w14:textId="77777777" w:rsidR="003F650E" w:rsidRDefault="008C5B2A" w:rsidP="00C27EE7">
      <w:pPr>
        <w:spacing w:line="460" w:lineRule="exact"/>
        <w:ind w:firstLineChars="200" w:firstLine="480"/>
        <w:rPr>
          <w:rFonts w:ascii="宋体" w:eastAsia="宋体" w:hAnsi="宋体" w:cs="宋体"/>
          <w:iCs/>
          <w:sz w:val="24"/>
          <w:szCs w:val="32"/>
        </w:rPr>
      </w:pPr>
      <w:r>
        <w:rPr>
          <w:rFonts w:ascii="宋体" w:eastAsia="宋体" w:hAnsi="宋体" w:cs="宋体" w:hint="eastAsia"/>
          <w:color w:val="000000" w:themeColor="text1"/>
          <w:sz w:val="24"/>
          <w:szCs w:val="24"/>
        </w:rPr>
        <w:t>教育部高等学校科学研究发展中心</w:t>
      </w:r>
      <w:r>
        <w:rPr>
          <w:rFonts w:ascii="宋体" w:eastAsia="宋体" w:hAnsi="宋体" w:cs="宋体" w:hint="eastAsia"/>
          <w:iCs/>
          <w:sz w:val="24"/>
          <w:szCs w:val="32"/>
        </w:rPr>
        <w:t>联系人：</w:t>
      </w:r>
    </w:p>
    <w:p w14:paraId="11F29F8A" w14:textId="77777777" w:rsidR="003F650E" w:rsidRDefault="008C5B2A" w:rsidP="00C27EE7">
      <w:pPr>
        <w:spacing w:line="460" w:lineRule="exact"/>
        <w:ind w:firstLineChars="200" w:firstLine="480"/>
        <w:rPr>
          <w:rFonts w:ascii="宋体" w:eastAsia="宋体" w:hAnsi="宋体" w:cs="宋体"/>
          <w:iCs/>
          <w:sz w:val="24"/>
          <w:szCs w:val="32"/>
        </w:rPr>
      </w:pPr>
      <w:r>
        <w:rPr>
          <w:rFonts w:ascii="宋体" w:eastAsia="宋体" w:hAnsi="宋体" w:cs="宋体" w:hint="eastAsia"/>
          <w:iCs/>
          <w:sz w:val="24"/>
          <w:szCs w:val="32"/>
        </w:rPr>
        <w:t>张</w:t>
      </w:r>
      <w:r w:rsidR="0065195A">
        <w:rPr>
          <w:rFonts w:ascii="宋体" w:eastAsia="宋体" w:hAnsi="宋体" w:cs="宋体" w:hint="eastAsia"/>
          <w:iCs/>
          <w:sz w:val="24"/>
          <w:szCs w:val="32"/>
        </w:rPr>
        <w:t xml:space="preserve"> </w:t>
      </w:r>
      <w:r w:rsidR="0065195A">
        <w:rPr>
          <w:rFonts w:ascii="宋体" w:eastAsia="宋体" w:hAnsi="宋体" w:cs="宋体"/>
          <w:iCs/>
          <w:sz w:val="24"/>
          <w:szCs w:val="32"/>
        </w:rPr>
        <w:t xml:space="preserve"> </w:t>
      </w:r>
      <w:r w:rsidR="00327C7A">
        <w:rPr>
          <w:rFonts w:ascii="宋体" w:eastAsia="宋体" w:hAnsi="宋体" w:cs="宋体" w:hint="eastAsia"/>
          <w:iCs/>
          <w:sz w:val="24"/>
          <w:szCs w:val="32"/>
        </w:rPr>
        <w:t xml:space="preserve">杰 </w:t>
      </w:r>
      <w:r w:rsidR="00327C7A">
        <w:rPr>
          <w:rFonts w:ascii="宋体" w:eastAsia="宋体" w:hAnsi="宋体" w:cs="宋体"/>
          <w:iCs/>
          <w:sz w:val="24"/>
          <w:szCs w:val="32"/>
        </w:rPr>
        <w:t xml:space="preserve"> </w:t>
      </w:r>
      <w:r w:rsidR="00327C7A">
        <w:rPr>
          <w:rFonts w:ascii="宋体" w:eastAsia="宋体" w:hAnsi="宋体" w:cs="宋体" w:hint="eastAsia"/>
          <w:iCs/>
          <w:sz w:val="24"/>
          <w:szCs w:val="32"/>
        </w:rPr>
        <w:t>电话：</w:t>
      </w:r>
      <w:r>
        <w:rPr>
          <w:rFonts w:ascii="宋体" w:eastAsia="宋体" w:hAnsi="宋体" w:cs="宋体" w:hint="eastAsia"/>
          <w:iCs/>
          <w:sz w:val="24"/>
          <w:szCs w:val="32"/>
        </w:rPr>
        <w:t>010-62514689</w:t>
      </w:r>
    </w:p>
    <w:p w14:paraId="23DF3AB7" w14:textId="77777777" w:rsidR="00327C7A" w:rsidRPr="00AC020B" w:rsidRDefault="00327C7A" w:rsidP="00327C7A">
      <w:pPr>
        <w:spacing w:line="460" w:lineRule="exact"/>
        <w:ind w:firstLine="482"/>
        <w:rPr>
          <w:b/>
          <w:color w:val="000000" w:themeColor="text1"/>
          <w:sz w:val="24"/>
          <w:szCs w:val="28"/>
        </w:rPr>
      </w:pPr>
      <w:r w:rsidRPr="00AC020B">
        <w:rPr>
          <w:rFonts w:hint="eastAsia"/>
          <w:b/>
          <w:color w:val="000000" w:themeColor="text1"/>
          <w:sz w:val="24"/>
          <w:szCs w:val="28"/>
        </w:rPr>
        <w:t>中国高校校办产业协会联系人：</w:t>
      </w:r>
    </w:p>
    <w:p w14:paraId="45DC4031" w14:textId="77777777" w:rsidR="00327C7A" w:rsidRPr="00AC020B" w:rsidRDefault="00327C7A" w:rsidP="00327C7A">
      <w:pPr>
        <w:spacing w:line="460" w:lineRule="exact"/>
        <w:ind w:firstLineChars="200" w:firstLine="480"/>
        <w:rPr>
          <w:rFonts w:ascii="宋体" w:eastAsia="宋体" w:hAnsi="宋体" w:cs="宋体"/>
          <w:color w:val="000000" w:themeColor="text1"/>
          <w:sz w:val="24"/>
          <w:szCs w:val="24"/>
        </w:rPr>
      </w:pPr>
      <w:r w:rsidRPr="00AC020B">
        <w:rPr>
          <w:rFonts w:ascii="宋体" w:eastAsia="宋体" w:hAnsi="宋体" w:cs="宋体" w:hint="eastAsia"/>
          <w:color w:val="000000" w:themeColor="text1"/>
          <w:sz w:val="24"/>
          <w:szCs w:val="24"/>
        </w:rPr>
        <w:t xml:space="preserve">么老师 </w:t>
      </w:r>
      <w:r w:rsidRPr="00AC020B">
        <w:rPr>
          <w:rFonts w:ascii="宋体" w:eastAsia="宋体" w:hAnsi="宋体" w:cs="宋体"/>
          <w:color w:val="000000" w:themeColor="text1"/>
          <w:sz w:val="24"/>
          <w:szCs w:val="24"/>
        </w:rPr>
        <w:t xml:space="preserve"> </w:t>
      </w:r>
      <w:r w:rsidRPr="00AC020B">
        <w:rPr>
          <w:rFonts w:ascii="宋体" w:eastAsia="宋体" w:hAnsi="宋体" w:cs="宋体" w:hint="eastAsia"/>
          <w:color w:val="000000" w:themeColor="text1"/>
          <w:sz w:val="24"/>
          <w:szCs w:val="24"/>
        </w:rPr>
        <w:t>电话：18600460557</w:t>
      </w:r>
    </w:p>
    <w:p w14:paraId="2D977D1B" w14:textId="77777777" w:rsidR="003F650E" w:rsidRPr="00AC020B" w:rsidRDefault="00327C7A" w:rsidP="00327C7A">
      <w:pPr>
        <w:spacing w:line="460" w:lineRule="exact"/>
        <w:ind w:firstLineChars="200" w:firstLine="480"/>
        <w:rPr>
          <w:rFonts w:ascii="宋体" w:eastAsia="宋体" w:hAnsi="宋体" w:cs="宋体"/>
          <w:color w:val="000000" w:themeColor="text1"/>
          <w:sz w:val="24"/>
          <w:szCs w:val="24"/>
        </w:rPr>
      </w:pPr>
      <w:r w:rsidRPr="00AC020B">
        <w:rPr>
          <w:rFonts w:ascii="宋体" w:eastAsia="宋体" w:hAnsi="宋体" w:cs="宋体" w:hint="eastAsia"/>
          <w:color w:val="000000" w:themeColor="text1"/>
          <w:sz w:val="24"/>
          <w:szCs w:val="24"/>
        </w:rPr>
        <w:t>孙老师  电话：13661288862</w:t>
      </w:r>
    </w:p>
    <w:sectPr w:rsidR="003F650E" w:rsidRPr="00AC020B" w:rsidSect="00C00662">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708AD" w14:textId="77777777" w:rsidR="00AF76E0" w:rsidRDefault="00AF76E0" w:rsidP="0057052C">
      <w:r>
        <w:separator/>
      </w:r>
    </w:p>
  </w:endnote>
  <w:endnote w:type="continuationSeparator" w:id="0">
    <w:p w14:paraId="0B857722" w14:textId="77777777" w:rsidR="00AF76E0" w:rsidRDefault="00AF76E0" w:rsidP="0057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C9EA9" w14:textId="77777777" w:rsidR="00AF76E0" w:rsidRDefault="00AF76E0" w:rsidP="0057052C">
      <w:r>
        <w:separator/>
      </w:r>
    </w:p>
  </w:footnote>
  <w:footnote w:type="continuationSeparator" w:id="0">
    <w:p w14:paraId="1B3BD710" w14:textId="77777777" w:rsidR="00AF76E0" w:rsidRDefault="00AF76E0" w:rsidP="00570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B17F"/>
    <w:multiLevelType w:val="singleLevel"/>
    <w:tmpl w:val="0C9DB17F"/>
    <w:lvl w:ilvl="0">
      <w:start w:val="1"/>
      <w:numFmt w:val="decimal"/>
      <w:lvlText w:val="%1."/>
      <w:lvlJc w:val="left"/>
      <w:pPr>
        <w:tabs>
          <w:tab w:val="left" w:pos="312"/>
        </w:tabs>
      </w:pPr>
    </w:lvl>
  </w:abstractNum>
  <w:abstractNum w:abstractNumId="1" w15:restartNumberingAfterBreak="0">
    <w:nsid w:val="7D6C9D69"/>
    <w:multiLevelType w:val="singleLevel"/>
    <w:tmpl w:val="7D6C9D69"/>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0E"/>
    <w:rsid w:val="00005918"/>
    <w:rsid w:val="00010B26"/>
    <w:rsid w:val="000D5250"/>
    <w:rsid w:val="001D3889"/>
    <w:rsid w:val="00327C7A"/>
    <w:rsid w:val="003454A1"/>
    <w:rsid w:val="00352701"/>
    <w:rsid w:val="003D2135"/>
    <w:rsid w:val="003F650E"/>
    <w:rsid w:val="00416FB8"/>
    <w:rsid w:val="00436B08"/>
    <w:rsid w:val="00457281"/>
    <w:rsid w:val="0046564B"/>
    <w:rsid w:val="004959EB"/>
    <w:rsid w:val="00547FFD"/>
    <w:rsid w:val="0057052C"/>
    <w:rsid w:val="00592441"/>
    <w:rsid w:val="00597543"/>
    <w:rsid w:val="00642FAC"/>
    <w:rsid w:val="0065195A"/>
    <w:rsid w:val="00685C7E"/>
    <w:rsid w:val="006E32C1"/>
    <w:rsid w:val="00712517"/>
    <w:rsid w:val="0075300B"/>
    <w:rsid w:val="00773F5B"/>
    <w:rsid w:val="00781E41"/>
    <w:rsid w:val="007B139F"/>
    <w:rsid w:val="008C58C4"/>
    <w:rsid w:val="008C5B2A"/>
    <w:rsid w:val="009C2DF2"/>
    <w:rsid w:val="00A0284C"/>
    <w:rsid w:val="00AB27BA"/>
    <w:rsid w:val="00AC020B"/>
    <w:rsid w:val="00AF76E0"/>
    <w:rsid w:val="00B76A05"/>
    <w:rsid w:val="00C00662"/>
    <w:rsid w:val="00C27EE7"/>
    <w:rsid w:val="00D1676A"/>
    <w:rsid w:val="00DB5348"/>
    <w:rsid w:val="00DD55AA"/>
    <w:rsid w:val="00EC20EB"/>
    <w:rsid w:val="00F35B81"/>
    <w:rsid w:val="00F90216"/>
    <w:rsid w:val="75898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50489"/>
  <w15:docId w15:val="{F51B230F-2EC7-421A-8231-8370D805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character" w:styleId="a4">
    <w:name w:val="Strong"/>
    <w:basedOn w:val="a0"/>
    <w:qFormat/>
    <w:rPr>
      <w:b/>
    </w:rPr>
  </w:style>
  <w:style w:type="paragraph" w:styleId="a5">
    <w:name w:val="header"/>
    <w:basedOn w:val="a"/>
    <w:link w:val="a6"/>
    <w:rsid w:val="0057052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7052C"/>
    <w:rPr>
      <w:rFonts w:asciiTheme="minorHAnsi" w:eastAsiaTheme="minorEastAsia" w:hAnsiTheme="minorHAnsi" w:cstheme="minorBidi"/>
      <w:kern w:val="2"/>
      <w:sz w:val="18"/>
      <w:szCs w:val="18"/>
    </w:rPr>
  </w:style>
  <w:style w:type="paragraph" w:styleId="a7">
    <w:name w:val="footer"/>
    <w:basedOn w:val="a"/>
    <w:link w:val="a8"/>
    <w:rsid w:val="0057052C"/>
    <w:pPr>
      <w:tabs>
        <w:tab w:val="center" w:pos="4153"/>
        <w:tab w:val="right" w:pos="8306"/>
      </w:tabs>
      <w:snapToGrid w:val="0"/>
      <w:jc w:val="left"/>
    </w:pPr>
    <w:rPr>
      <w:sz w:val="18"/>
      <w:szCs w:val="18"/>
    </w:rPr>
  </w:style>
  <w:style w:type="character" w:customStyle="1" w:styleId="a8">
    <w:name w:val="页脚 字符"/>
    <w:basedOn w:val="a0"/>
    <w:link w:val="a7"/>
    <w:rsid w:val="0057052C"/>
    <w:rPr>
      <w:rFonts w:asciiTheme="minorHAnsi" w:eastAsiaTheme="minorEastAsia" w:hAnsiTheme="minorHAnsi" w:cstheme="minorBidi"/>
      <w:kern w:val="2"/>
      <w:sz w:val="18"/>
      <w:szCs w:val="18"/>
    </w:rPr>
  </w:style>
  <w:style w:type="paragraph" w:styleId="a9">
    <w:name w:val="List Paragraph"/>
    <w:basedOn w:val="a"/>
    <w:link w:val="aa"/>
    <w:autoRedefine/>
    <w:uiPriority w:val="34"/>
    <w:qFormat/>
    <w:rsid w:val="003D2135"/>
    <w:pPr>
      <w:widowControl/>
      <w:spacing w:before="120" w:after="120"/>
      <w:ind w:left="720" w:firstLineChars="200" w:firstLine="200"/>
      <w:contextualSpacing/>
    </w:pPr>
    <w:rPr>
      <w:rFonts w:ascii="Times New Roman" w:eastAsia="宋体" w:hAnsi="Times New Roman" w:cs="Times New Roman"/>
      <w:iCs/>
      <w:color w:val="000000" w:themeColor="text1"/>
      <w:kern w:val="0"/>
      <w:szCs w:val="20"/>
    </w:rPr>
  </w:style>
  <w:style w:type="character" w:customStyle="1" w:styleId="aa">
    <w:name w:val="列出段落 字符"/>
    <w:basedOn w:val="a0"/>
    <w:link w:val="a9"/>
    <w:autoRedefine/>
    <w:uiPriority w:val="34"/>
    <w:qFormat/>
    <w:locked/>
    <w:rsid w:val="003D2135"/>
    <w:rPr>
      <w:iCs/>
      <w:color w:val="000000" w:themeColor="text1"/>
      <w:sz w:val="21"/>
    </w:rPr>
  </w:style>
  <w:style w:type="paragraph" w:styleId="ab">
    <w:name w:val="Balloon Text"/>
    <w:basedOn w:val="a"/>
    <w:link w:val="ac"/>
    <w:rsid w:val="00F35B81"/>
    <w:rPr>
      <w:sz w:val="18"/>
      <w:szCs w:val="18"/>
    </w:rPr>
  </w:style>
  <w:style w:type="character" w:customStyle="1" w:styleId="ac">
    <w:name w:val="批注框文本 字符"/>
    <w:basedOn w:val="a0"/>
    <w:link w:val="ab"/>
    <w:rsid w:val="00F35B8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贝比</dc:creator>
  <cp:lastModifiedBy>zhangjie</cp:lastModifiedBy>
  <cp:revision>4</cp:revision>
  <cp:lastPrinted>2024-11-19T06:36:00Z</cp:lastPrinted>
  <dcterms:created xsi:type="dcterms:W3CDTF">2024-11-19T02:09:00Z</dcterms:created>
  <dcterms:modified xsi:type="dcterms:W3CDTF">2024-11-19T06:37:00Z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BC5C6339B1C50F389895C66630F597AA_43</vt:lpwstr>
  </property>
</Properties>
</file>