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A0" w:rsidRDefault="00D318A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bookmarkStart w:id="0" w:name="_GoBack"/>
      <w:bookmarkEnd w:id="0"/>
    </w:p>
    <w:p w:rsidR="00D318A0" w:rsidRDefault="00D318A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D318A0" w:rsidRDefault="00D318A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D318A0" w:rsidRDefault="003C5205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1" w:name="_Toc494139708"/>
      <w:bookmarkStart w:id="2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D318A0" w:rsidRDefault="003C5205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 </w:t>
      </w:r>
      <w:r>
        <w:rPr>
          <w:rFonts w:ascii="华文中宋" w:eastAsia="华文中宋" w:hAnsi="华文中宋" w:hint="eastAsia"/>
          <w:b/>
          <w:sz w:val="48"/>
          <w:szCs w:val="48"/>
        </w:rPr>
        <w:t>请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 </w:t>
      </w:r>
      <w:r>
        <w:rPr>
          <w:rFonts w:ascii="华文中宋" w:eastAsia="华文中宋" w:hAnsi="华文中宋" w:hint="eastAsia"/>
          <w:b/>
          <w:sz w:val="48"/>
          <w:szCs w:val="48"/>
        </w:rPr>
        <w:t>书</w:t>
      </w:r>
      <w:bookmarkEnd w:id="1"/>
      <w:bookmarkEnd w:id="2"/>
    </w:p>
    <w:p w:rsidR="00D318A0" w:rsidRDefault="00D318A0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D318A0" w:rsidRDefault="00D318A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D318A0" w:rsidRDefault="00D318A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D318A0" w:rsidRDefault="00D318A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D318A0" w:rsidRDefault="003C520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proofErr w:type="gramStart"/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科大讯飞高校</w:t>
      </w:r>
      <w:proofErr w:type="gramEnd"/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创新研究专项（三期）</w:t>
      </w:r>
    </w:p>
    <w:p w:rsidR="00D318A0" w:rsidRDefault="003C520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D318A0" w:rsidRDefault="003C520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责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人：</w:t>
      </w:r>
    </w:p>
    <w:p w:rsidR="00D318A0" w:rsidRDefault="003C520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D318A0" w:rsidRDefault="003C520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D318A0" w:rsidRDefault="003C520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D318A0" w:rsidRDefault="00D318A0">
      <w:pPr>
        <w:autoSpaceDE w:val="0"/>
        <w:snapToGrid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D318A0" w:rsidRDefault="00D318A0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D318A0" w:rsidRDefault="00D318A0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D318A0" w:rsidRDefault="00D318A0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D318A0" w:rsidRDefault="003C5205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D318A0" w:rsidRDefault="003C5205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5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9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3" w:name="_Toc494139711"/>
    </w:p>
    <w:p w:rsidR="00D318A0" w:rsidRDefault="003C5205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D318A0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bCs/>
                <w:sz w:val="24"/>
              </w:rPr>
              <w:t>万元</w:t>
            </w:r>
          </w:p>
        </w:tc>
      </w:tr>
      <w:tr w:rsidR="00D318A0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D318A0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A0" w:rsidRDefault="003C5205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</w:t>
            </w:r>
            <w:r>
              <w:rPr>
                <w:rFonts w:ascii="宋体" w:hAnsi="宋体" w:hint="eastAsia"/>
                <w:b/>
                <w:sz w:val="24"/>
              </w:rPr>
              <w:t>500</w:t>
            </w:r>
            <w:r>
              <w:rPr>
                <w:rFonts w:ascii="宋体" w:hAnsi="宋体" w:hint="eastAsia"/>
                <w:b/>
                <w:sz w:val="24"/>
              </w:rPr>
              <w:t>字）：</w:t>
            </w:r>
          </w:p>
          <w:p w:rsidR="00D318A0" w:rsidRDefault="00D318A0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D318A0" w:rsidRDefault="00D318A0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D318A0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4" w:name="_Toc494139713"/>
      <w:bookmarkEnd w:id="3"/>
    </w:p>
    <w:bookmarkEnd w:id="4"/>
    <w:p w:rsidR="00D318A0" w:rsidRDefault="003C5205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字</w:t>
            </w: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318A0" w:rsidRDefault="00D318A0"/>
    <w:p w:rsidR="00D318A0" w:rsidRDefault="00D318A0">
      <w:pPr>
        <w:pStyle w:val="22"/>
        <w:spacing w:before="0" w:afterLines="50" w:after="156"/>
        <w:ind w:left="0"/>
        <w:sectPr w:rsidR="00D318A0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5" w:name="_Toc494139714"/>
    </w:p>
    <w:bookmarkEnd w:id="5"/>
    <w:p w:rsidR="00D318A0" w:rsidRDefault="003C5205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D318A0" w:rsidRDefault="003C5205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3C5205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D318A0" w:rsidRDefault="003C5205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3C5205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D318A0" w:rsidRDefault="003C5205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3C5205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D318A0" w:rsidRDefault="003C5205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D318A0" w:rsidRDefault="00D318A0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D318A0" w:rsidRDefault="00D318A0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D318A0" w:rsidRDefault="00D318A0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D318A0" w:rsidRDefault="003C5205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D318A0" w:rsidRDefault="003C5205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rPr>
          <w:rFonts w:ascii="宋体" w:hAnsi="宋体" w:cs="宋体"/>
          <w:b/>
          <w:color w:val="000000"/>
          <w:sz w:val="28"/>
          <w:szCs w:val="28"/>
        </w:rPr>
        <w:sectPr w:rsidR="00D318A0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D318A0" w:rsidRDefault="003C5205">
      <w:pPr>
        <w:pStyle w:val="22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6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课题资助的软硬件平台备选择</w:t>
      </w:r>
      <w:bookmarkEnd w:id="6"/>
    </w:p>
    <w:p w:rsidR="00D318A0" w:rsidRDefault="003C5205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394"/>
        <w:gridCol w:w="1989"/>
      </w:tblGrid>
      <w:tr w:rsidR="00D318A0">
        <w:trPr>
          <w:trHeight w:val="614"/>
          <w:jc w:val="center"/>
        </w:trPr>
        <w:tc>
          <w:tcPr>
            <w:tcW w:w="2122" w:type="dxa"/>
            <w:shd w:val="clear" w:color="000000" w:fill="C0C0C0"/>
            <w:vAlign w:val="center"/>
          </w:tcPr>
          <w:p w:rsidR="00D318A0" w:rsidRDefault="003C520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技术平台编号</w:t>
            </w:r>
          </w:p>
        </w:tc>
        <w:tc>
          <w:tcPr>
            <w:tcW w:w="4394" w:type="dxa"/>
            <w:shd w:val="clear" w:color="000000" w:fill="C0C0C0"/>
            <w:vAlign w:val="center"/>
          </w:tcPr>
          <w:p w:rsidR="00D318A0" w:rsidRDefault="003C520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技术平台名称及服务</w:t>
            </w:r>
          </w:p>
        </w:tc>
        <w:tc>
          <w:tcPr>
            <w:tcW w:w="1989" w:type="dxa"/>
            <w:shd w:val="clear" w:color="000000" w:fill="C0C0C0"/>
            <w:vAlign w:val="center"/>
          </w:tcPr>
          <w:p w:rsidR="00D318A0" w:rsidRDefault="003C520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D318A0">
        <w:trPr>
          <w:trHeight w:val="454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3"/>
                <w:szCs w:val="23"/>
              </w:rPr>
            </w:pPr>
            <w:r>
              <w:rPr>
                <w:rFonts w:ascii="宋体" w:hAnsi="宋体" w:hint="eastAsia"/>
                <w:color w:val="000000" w:themeColor="text1"/>
                <w:sz w:val="23"/>
                <w:szCs w:val="23"/>
              </w:rPr>
              <w:t>B01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318A0" w:rsidRDefault="003C5205">
            <w:pPr>
              <w:pStyle w:val="af2"/>
              <w:widowControl w:val="0"/>
              <w:adjustRightInd w:val="0"/>
              <w:snapToGrid w:val="0"/>
              <w:spacing w:before="0" w:after="0"/>
              <w:ind w:left="0" w:firstLine="460"/>
              <w:contextualSpacing w:val="0"/>
              <w:rPr>
                <w:rFonts w:ascii="宋体" w:hAnsi="宋体" w:cs="宋体"/>
                <w:sz w:val="23"/>
                <w:szCs w:val="23"/>
              </w:rPr>
            </w:pPr>
            <w:proofErr w:type="gramStart"/>
            <w:r>
              <w:rPr>
                <w:rFonts w:ascii="宋体" w:hAnsi="宋体" w:cs="宋体" w:hint="eastAsia"/>
                <w:sz w:val="23"/>
                <w:szCs w:val="23"/>
              </w:rPr>
              <w:t>讯飞智慧</w:t>
            </w:r>
            <w:proofErr w:type="gramEnd"/>
            <w:r>
              <w:rPr>
                <w:rFonts w:ascii="宋体" w:hAnsi="宋体" w:cs="宋体" w:hint="eastAsia"/>
                <w:sz w:val="23"/>
                <w:szCs w:val="23"/>
              </w:rPr>
              <w:t>课程平台</w:t>
            </w:r>
          </w:p>
        </w:tc>
        <w:tc>
          <w:tcPr>
            <w:tcW w:w="1989" w:type="dxa"/>
            <w:vAlign w:val="center"/>
          </w:tcPr>
          <w:p w:rsidR="00D318A0" w:rsidRDefault="003C5205">
            <w:pPr>
              <w:snapToGrid w:val="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318A0">
        <w:trPr>
          <w:trHeight w:val="454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3"/>
                <w:szCs w:val="23"/>
              </w:rPr>
            </w:pPr>
            <w:r>
              <w:rPr>
                <w:rFonts w:ascii="宋体" w:hAnsi="宋体" w:hint="eastAsia"/>
                <w:color w:val="000000" w:themeColor="text1"/>
                <w:sz w:val="23"/>
                <w:szCs w:val="23"/>
              </w:rPr>
              <w:t>B02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ind w:firstLineChars="200" w:firstLine="4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小雅</w:t>
            </w:r>
            <w:r>
              <w:rPr>
                <w:rFonts w:ascii="宋体" w:hAnsi="宋体" w:cs="宋体" w:hint="eastAsia"/>
                <w:sz w:val="23"/>
                <w:szCs w:val="23"/>
              </w:rPr>
              <w:t>智能教学平台</w:t>
            </w:r>
          </w:p>
        </w:tc>
        <w:tc>
          <w:tcPr>
            <w:tcW w:w="1989" w:type="dxa"/>
            <w:vAlign w:val="center"/>
          </w:tcPr>
          <w:p w:rsidR="00D318A0" w:rsidRDefault="003C5205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318A0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3"/>
                <w:szCs w:val="23"/>
              </w:rPr>
            </w:pPr>
            <w:r>
              <w:rPr>
                <w:rFonts w:ascii="宋体" w:hAnsi="宋体" w:hint="eastAsia"/>
                <w:color w:val="000000" w:themeColor="text1"/>
                <w:sz w:val="23"/>
                <w:szCs w:val="23"/>
              </w:rPr>
              <w:t>B03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ind w:firstLineChars="200" w:firstLine="4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星火科研助手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318A0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B04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pStyle w:val="af2"/>
              <w:widowControl w:val="0"/>
              <w:adjustRightInd w:val="0"/>
              <w:snapToGrid w:val="0"/>
              <w:spacing w:before="0" w:after="0"/>
              <w:ind w:left="0" w:firstLine="460"/>
              <w:contextualSpacing w:val="0"/>
              <w:rPr>
                <w:rFonts w:ascii="宋体" w:hAnsi="宋体" w:cs="宋体"/>
                <w:color w:val="auto"/>
                <w:sz w:val="23"/>
                <w:szCs w:val="23"/>
              </w:rPr>
            </w:pPr>
            <w:proofErr w:type="gramStart"/>
            <w:r>
              <w:rPr>
                <w:rFonts w:ascii="宋体" w:hAnsi="宋体" w:cs="宋体" w:hint="eastAsia"/>
                <w:color w:val="auto"/>
                <w:sz w:val="23"/>
                <w:szCs w:val="23"/>
              </w:rPr>
              <w:t>讯飞</w:t>
            </w:r>
            <w:proofErr w:type="gramEnd"/>
            <w:r>
              <w:rPr>
                <w:rFonts w:ascii="宋体" w:hAnsi="宋体" w:cs="宋体" w:hint="eastAsia"/>
                <w:color w:val="auto"/>
                <w:sz w:val="23"/>
                <w:szCs w:val="23"/>
              </w:rPr>
              <w:t>AI</w:t>
            </w:r>
            <w:r>
              <w:rPr>
                <w:rFonts w:ascii="宋体" w:hAnsi="宋体" w:cs="宋体" w:hint="eastAsia"/>
                <w:color w:val="auto"/>
                <w:sz w:val="23"/>
                <w:szCs w:val="23"/>
              </w:rPr>
              <w:t>考试系统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318A0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B05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ind w:firstLineChars="200" w:firstLine="460"/>
              <w:rPr>
                <w:rFonts w:ascii="宋体" w:hAnsi="宋体" w:cs="宋体"/>
                <w:sz w:val="23"/>
                <w:szCs w:val="23"/>
              </w:rPr>
            </w:pPr>
            <w:proofErr w:type="gramStart"/>
            <w:r>
              <w:rPr>
                <w:rFonts w:ascii="宋体" w:hAnsi="宋体" w:cs="宋体" w:hint="eastAsia"/>
                <w:sz w:val="23"/>
                <w:szCs w:val="23"/>
              </w:rPr>
              <w:t>讯飞</w:t>
            </w:r>
            <w:r>
              <w:rPr>
                <w:rFonts w:ascii="宋体" w:hAnsi="宋体" w:cs="宋体" w:hint="eastAsia"/>
                <w:sz w:val="23"/>
                <w:szCs w:val="23"/>
              </w:rPr>
              <w:t>口语</w:t>
            </w:r>
            <w:proofErr w:type="gramEnd"/>
            <w:r>
              <w:rPr>
                <w:rFonts w:ascii="宋体" w:hAnsi="宋体" w:cs="宋体" w:hint="eastAsia"/>
                <w:sz w:val="23"/>
                <w:szCs w:val="23"/>
              </w:rPr>
              <w:t>训练系统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318A0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B06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pStyle w:val="af2"/>
              <w:widowControl w:val="0"/>
              <w:adjustRightInd w:val="0"/>
              <w:snapToGrid w:val="0"/>
              <w:spacing w:before="0" w:after="0"/>
              <w:ind w:left="0" w:firstLine="460"/>
              <w:contextualSpacing w:val="0"/>
              <w:rPr>
                <w:rFonts w:ascii="宋体" w:hAnsi="宋体" w:cs="宋体"/>
                <w:color w:val="auto"/>
                <w:sz w:val="23"/>
                <w:szCs w:val="23"/>
              </w:rPr>
            </w:pPr>
            <w:proofErr w:type="gramStart"/>
            <w:r>
              <w:rPr>
                <w:rFonts w:ascii="宋体" w:hAnsi="宋体" w:cs="宋体" w:hint="eastAsia"/>
                <w:color w:val="auto"/>
                <w:sz w:val="23"/>
                <w:szCs w:val="23"/>
              </w:rPr>
              <w:t>讯飞人工智能</w:t>
            </w:r>
            <w:proofErr w:type="gramEnd"/>
            <w:r>
              <w:rPr>
                <w:rFonts w:ascii="宋体" w:hAnsi="宋体" w:cs="宋体" w:hint="eastAsia"/>
                <w:color w:val="auto"/>
                <w:sz w:val="23"/>
                <w:szCs w:val="23"/>
              </w:rPr>
              <w:t>通识教育解决方案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318A0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B</w:t>
            </w:r>
            <w:r>
              <w:rPr>
                <w:rFonts w:ascii="宋体" w:hAnsi="宋体"/>
                <w:sz w:val="23"/>
                <w:szCs w:val="23"/>
              </w:rPr>
              <w:t>0</w:t>
            </w:r>
            <w:r>
              <w:rPr>
                <w:rFonts w:ascii="宋体" w:hAnsi="宋体" w:hint="eastAsia"/>
                <w:sz w:val="23"/>
                <w:szCs w:val="23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ind w:firstLineChars="200" w:firstLine="4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大模型应用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318A0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B08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pStyle w:val="af2"/>
              <w:widowControl w:val="0"/>
              <w:adjustRightInd w:val="0"/>
              <w:snapToGrid w:val="0"/>
              <w:spacing w:before="0" w:after="0"/>
              <w:ind w:left="0" w:firstLine="460"/>
              <w:contextualSpacing w:val="0"/>
              <w:rPr>
                <w:rFonts w:ascii="宋体" w:hAnsi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auto"/>
                <w:sz w:val="23"/>
                <w:szCs w:val="23"/>
              </w:rPr>
              <w:t>智能</w:t>
            </w:r>
            <w:proofErr w:type="gramStart"/>
            <w:r>
              <w:rPr>
                <w:rFonts w:ascii="宋体" w:hAnsi="宋体" w:cs="宋体" w:hint="eastAsia"/>
                <w:color w:val="auto"/>
                <w:sz w:val="23"/>
                <w:szCs w:val="23"/>
              </w:rPr>
              <w:t>体应用</w:t>
            </w:r>
            <w:proofErr w:type="gramEnd"/>
            <w:r>
              <w:rPr>
                <w:rFonts w:ascii="宋体" w:hAnsi="宋体" w:cs="宋体" w:hint="eastAsia"/>
                <w:color w:val="auto"/>
                <w:sz w:val="23"/>
                <w:szCs w:val="23"/>
              </w:rPr>
              <w:t>开发平台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318A0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C</w:t>
            </w:r>
            <w:r>
              <w:rPr>
                <w:rFonts w:ascii="宋体" w:hAnsi="宋体"/>
                <w:sz w:val="23"/>
                <w:szCs w:val="23"/>
              </w:rPr>
              <w:t>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pStyle w:val="af2"/>
              <w:widowControl w:val="0"/>
              <w:adjustRightInd w:val="0"/>
              <w:snapToGrid w:val="0"/>
              <w:spacing w:before="0" w:after="0"/>
              <w:ind w:left="0" w:firstLine="460"/>
              <w:contextualSpacing w:val="0"/>
              <w:rPr>
                <w:rFonts w:ascii="宋体" w:hAnsi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auto"/>
                <w:sz w:val="23"/>
                <w:szCs w:val="23"/>
              </w:rPr>
              <w:t>因材施教综合解决方案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318A0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C</w:t>
            </w:r>
            <w:r>
              <w:rPr>
                <w:rFonts w:ascii="宋体" w:hAnsi="宋体"/>
                <w:sz w:val="23"/>
                <w:szCs w:val="23"/>
              </w:rPr>
              <w:t>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ind w:firstLineChars="200" w:firstLine="4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教育数字基座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318A0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  <w:highlight w:val="yellow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C</w:t>
            </w:r>
            <w:r>
              <w:rPr>
                <w:rFonts w:ascii="宋体" w:hAnsi="宋体"/>
                <w:sz w:val="23"/>
                <w:szCs w:val="23"/>
              </w:rPr>
              <w:t>0</w:t>
            </w:r>
            <w:r>
              <w:rPr>
                <w:rFonts w:ascii="宋体" w:hAnsi="宋体" w:hint="eastAsia"/>
                <w:sz w:val="23"/>
                <w:szCs w:val="23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pStyle w:val="af2"/>
              <w:widowControl w:val="0"/>
              <w:adjustRightInd w:val="0"/>
              <w:snapToGrid w:val="0"/>
              <w:spacing w:before="0" w:after="0"/>
              <w:ind w:left="0" w:firstLine="460"/>
              <w:contextualSpacing w:val="0"/>
              <w:rPr>
                <w:rFonts w:ascii="宋体" w:hAnsi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auto"/>
                <w:sz w:val="23"/>
                <w:szCs w:val="23"/>
              </w:rPr>
              <w:t>星火应用开发助手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318A0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  <w:highlight w:val="yellow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C</w:t>
            </w:r>
            <w:r>
              <w:rPr>
                <w:rFonts w:ascii="宋体" w:hAnsi="宋体"/>
                <w:sz w:val="23"/>
                <w:szCs w:val="23"/>
              </w:rPr>
              <w:t>0</w:t>
            </w:r>
            <w:r>
              <w:rPr>
                <w:rFonts w:ascii="宋体" w:hAnsi="宋体" w:hint="eastAsia"/>
                <w:sz w:val="23"/>
                <w:szCs w:val="23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pStyle w:val="af2"/>
              <w:widowControl w:val="0"/>
              <w:adjustRightInd w:val="0"/>
              <w:snapToGrid w:val="0"/>
              <w:spacing w:before="0" w:after="0"/>
              <w:ind w:left="0" w:firstLine="460"/>
              <w:contextualSpacing w:val="0"/>
              <w:rPr>
                <w:rFonts w:ascii="宋体" w:hAnsi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auto"/>
                <w:sz w:val="23"/>
                <w:szCs w:val="23"/>
              </w:rPr>
              <w:t>教育大数据洞察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318A0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  <w:highlight w:val="yellow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C</w:t>
            </w:r>
            <w:r>
              <w:rPr>
                <w:rFonts w:ascii="宋体" w:hAnsi="宋体"/>
                <w:sz w:val="23"/>
                <w:szCs w:val="23"/>
              </w:rPr>
              <w:t>0</w:t>
            </w:r>
            <w:r>
              <w:rPr>
                <w:rFonts w:ascii="宋体" w:hAnsi="宋体" w:hint="eastAsia"/>
                <w:sz w:val="23"/>
                <w:szCs w:val="23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ind w:firstLineChars="200" w:firstLine="4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>智慧课堂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318A0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  <w:highlight w:val="yellow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C</w:t>
            </w:r>
            <w:r>
              <w:rPr>
                <w:rFonts w:ascii="宋体" w:hAnsi="宋体"/>
                <w:sz w:val="23"/>
                <w:szCs w:val="23"/>
              </w:rPr>
              <w:t>0</w:t>
            </w:r>
            <w:r>
              <w:rPr>
                <w:rFonts w:ascii="宋体" w:hAnsi="宋体" w:hint="eastAsia"/>
                <w:sz w:val="23"/>
                <w:szCs w:val="23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ind w:firstLineChars="200" w:firstLine="460"/>
              <w:rPr>
                <w:rFonts w:ascii="宋体" w:hAnsi="宋体"/>
                <w:sz w:val="23"/>
                <w:szCs w:val="23"/>
              </w:rPr>
            </w:pPr>
            <w:proofErr w:type="gramStart"/>
            <w:r>
              <w:rPr>
                <w:rFonts w:ascii="宋体" w:hAnsi="宋体" w:hint="eastAsia"/>
                <w:sz w:val="23"/>
                <w:szCs w:val="23"/>
              </w:rPr>
              <w:t>讯飞智慧</w:t>
            </w:r>
            <w:proofErr w:type="gramEnd"/>
            <w:r>
              <w:rPr>
                <w:rFonts w:ascii="宋体" w:hAnsi="宋体" w:hint="eastAsia"/>
                <w:sz w:val="23"/>
                <w:szCs w:val="23"/>
              </w:rPr>
              <w:t>窗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318A0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  <w:highlight w:val="yellow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C</w:t>
            </w:r>
            <w:r>
              <w:rPr>
                <w:rFonts w:ascii="宋体" w:hAnsi="宋体"/>
                <w:sz w:val="23"/>
                <w:szCs w:val="23"/>
              </w:rPr>
              <w:t>0</w:t>
            </w:r>
            <w:r>
              <w:rPr>
                <w:rFonts w:ascii="宋体" w:hAnsi="宋体" w:hint="eastAsia"/>
                <w:sz w:val="23"/>
                <w:szCs w:val="23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ind w:firstLineChars="200" w:firstLine="460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星火教师助手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318A0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C</w:t>
            </w:r>
            <w:r>
              <w:rPr>
                <w:rFonts w:ascii="宋体" w:hAnsi="宋体"/>
                <w:sz w:val="23"/>
                <w:szCs w:val="23"/>
              </w:rPr>
              <w:t>0</w:t>
            </w:r>
            <w:r>
              <w:rPr>
                <w:rFonts w:ascii="宋体" w:hAnsi="宋体" w:hint="eastAsia"/>
                <w:sz w:val="23"/>
                <w:szCs w:val="23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pStyle w:val="af2"/>
              <w:widowControl w:val="0"/>
              <w:adjustRightInd w:val="0"/>
              <w:snapToGrid w:val="0"/>
              <w:spacing w:before="0" w:after="0"/>
              <w:ind w:left="0" w:firstLine="460"/>
              <w:contextualSpacing w:val="0"/>
              <w:rPr>
                <w:rFonts w:ascii="宋体" w:hAnsi="宋体" w:cs="宋体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auto"/>
                <w:sz w:val="23"/>
                <w:szCs w:val="23"/>
              </w:rPr>
              <w:t>Al</w:t>
            </w:r>
            <w:r>
              <w:rPr>
                <w:rFonts w:ascii="宋体" w:hAnsi="宋体" w:cs="宋体" w:hint="eastAsia"/>
                <w:color w:val="auto"/>
                <w:sz w:val="23"/>
                <w:szCs w:val="23"/>
              </w:rPr>
              <w:t>教研平台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318A0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  <w:highlight w:val="yellow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C</w:t>
            </w:r>
            <w:r>
              <w:rPr>
                <w:rFonts w:ascii="宋体" w:hAnsi="宋体"/>
                <w:sz w:val="23"/>
                <w:szCs w:val="23"/>
              </w:rPr>
              <w:t>0</w:t>
            </w:r>
            <w:r>
              <w:rPr>
                <w:rFonts w:ascii="宋体" w:hAnsi="宋体" w:hint="eastAsia"/>
                <w:sz w:val="23"/>
                <w:szCs w:val="23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pStyle w:val="af2"/>
              <w:widowControl w:val="0"/>
              <w:adjustRightInd w:val="0"/>
              <w:snapToGrid w:val="0"/>
              <w:spacing w:before="0" w:after="0"/>
              <w:ind w:left="0" w:firstLine="460"/>
              <w:contextualSpacing w:val="0"/>
              <w:rPr>
                <w:rFonts w:ascii="宋体" w:hAnsi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auto"/>
                <w:sz w:val="23"/>
                <w:szCs w:val="23"/>
              </w:rPr>
              <w:t>教师全息画像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318A0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C1</w:t>
            </w:r>
            <w:r>
              <w:rPr>
                <w:rFonts w:ascii="宋体" w:hAnsi="宋体"/>
                <w:sz w:val="23"/>
                <w:szCs w:val="23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pStyle w:val="aa"/>
              <w:widowControl w:val="0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200" w:firstLine="460"/>
              <w:rPr>
                <w:iCs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人工智能通识教育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318A0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C11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pStyle w:val="aa"/>
              <w:widowControl w:val="0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200" w:firstLine="460"/>
              <w:rPr>
                <w:iCs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信息科技教育解决方案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318A0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C12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pStyle w:val="af2"/>
              <w:widowControl w:val="0"/>
              <w:adjustRightInd w:val="0"/>
              <w:snapToGrid w:val="0"/>
              <w:spacing w:before="0" w:after="0"/>
              <w:ind w:left="0" w:firstLine="460"/>
              <w:contextualSpacing w:val="0"/>
              <w:rPr>
                <w:rFonts w:ascii="宋体" w:hAnsi="宋体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智慧体育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318A0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C13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pStyle w:val="af2"/>
              <w:widowControl w:val="0"/>
              <w:adjustRightInd w:val="0"/>
              <w:snapToGrid w:val="0"/>
              <w:spacing w:before="0" w:after="0"/>
              <w:ind w:left="0" w:firstLine="460"/>
              <w:contextualSpacing w:val="0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ascii="宋体" w:hAnsi="宋体" w:hint="eastAsia"/>
                <w:color w:val="auto"/>
                <w:sz w:val="23"/>
                <w:szCs w:val="23"/>
              </w:rPr>
              <w:t>智慧心育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D318A0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C14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A0" w:rsidRDefault="003C5205">
            <w:pPr>
              <w:adjustRightInd w:val="0"/>
              <w:snapToGrid w:val="0"/>
              <w:ind w:firstLineChars="200" w:firstLine="460"/>
              <w:rPr>
                <w:rFonts w:ascii="宋体" w:hAnsi="宋体"/>
                <w:iCs/>
                <w:sz w:val="23"/>
                <w:szCs w:val="23"/>
                <w:highlight w:val="yellow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五</w:t>
            </w:r>
            <w:proofErr w:type="gramStart"/>
            <w:r>
              <w:rPr>
                <w:rFonts w:ascii="宋体" w:hAnsi="宋体" w:hint="eastAsia"/>
                <w:sz w:val="23"/>
                <w:szCs w:val="23"/>
              </w:rPr>
              <w:t>育学生</w:t>
            </w:r>
            <w:proofErr w:type="gramEnd"/>
            <w:r>
              <w:rPr>
                <w:rFonts w:ascii="宋体" w:hAnsi="宋体" w:hint="eastAsia"/>
                <w:sz w:val="23"/>
                <w:szCs w:val="23"/>
              </w:rPr>
              <w:t>评价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:rsidR="00D318A0" w:rsidRDefault="003C5205">
      <w:pPr>
        <w:spacing w:beforeLines="50" w:before="156" w:afterLines="50" w:after="156"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 w:themeColor="text1"/>
          <w:sz w:val="24"/>
        </w:rPr>
        <w:t>（注：上述软硬件设备的详细内容参见《申请指南说明》。该软硬件设备</w:t>
      </w:r>
      <w:r>
        <w:rPr>
          <w:rFonts w:hint="eastAsia"/>
          <w:color w:val="000000"/>
          <w:sz w:val="24"/>
        </w:rPr>
        <w:t>用于支持本研究课题，可根据课题需求选择。平台选择不能折换现金。</w:t>
      </w:r>
      <w:r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7" w:name="_Toc494139718"/>
      <w:r>
        <w:rPr>
          <w:rFonts w:hint="eastAsia"/>
          <w:b/>
          <w:color w:val="000000" w:themeColor="text1"/>
        </w:rPr>
        <w:lastRenderedPageBreak/>
        <w:t>九</w:t>
      </w:r>
      <w:r>
        <w:rPr>
          <w:rFonts w:ascii="宋体" w:hAnsi="宋体" w:hint="eastAsia"/>
          <w:b/>
          <w:sz w:val="28"/>
          <w:szCs w:val="28"/>
        </w:rPr>
        <w:t>、课题负责人承诺书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D318A0">
        <w:trPr>
          <w:trHeight w:val="5527"/>
        </w:trPr>
        <w:tc>
          <w:tcPr>
            <w:tcW w:w="8500" w:type="dxa"/>
          </w:tcPr>
          <w:p w:rsidR="00D318A0" w:rsidRDefault="00D318A0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D318A0" w:rsidRDefault="003C5205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D318A0" w:rsidRDefault="00D318A0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D318A0" w:rsidRDefault="00D318A0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D318A0" w:rsidRDefault="00D318A0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D318A0" w:rsidRDefault="003C5205">
            <w:pPr>
              <w:widowControl/>
              <w:spacing w:line="520" w:lineRule="exact"/>
              <w:ind w:firstLineChars="1300" w:firstLine="36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D318A0" w:rsidRDefault="003C5205">
            <w:pPr>
              <w:widowControl/>
              <w:spacing w:line="520" w:lineRule="exact"/>
              <w:ind w:firstLineChars="1900" w:firstLine="45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D318A0" w:rsidRDefault="00D318A0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D318A0" w:rsidRDefault="00D318A0">
      <w:pPr>
        <w:spacing w:line="360" w:lineRule="auto"/>
        <w:rPr>
          <w:rFonts w:ascii="宋体" w:hAnsi="宋体"/>
          <w:sz w:val="24"/>
        </w:rPr>
      </w:pPr>
    </w:p>
    <w:p w:rsidR="00D318A0" w:rsidRDefault="003C5205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7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D318A0">
        <w:trPr>
          <w:trHeight w:val="5972"/>
        </w:trPr>
        <w:tc>
          <w:tcPr>
            <w:tcW w:w="8500" w:type="dxa"/>
          </w:tcPr>
          <w:p w:rsidR="00D318A0" w:rsidRDefault="003C5205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D318A0" w:rsidRDefault="00D318A0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318A0" w:rsidRDefault="00D318A0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318A0" w:rsidRDefault="00D318A0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318A0" w:rsidRDefault="00D318A0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318A0" w:rsidRDefault="00D318A0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318A0" w:rsidRDefault="00D318A0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318A0" w:rsidRDefault="003C5205">
            <w:pPr>
              <w:spacing w:line="520" w:lineRule="exact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:rsidR="00D318A0" w:rsidRDefault="003C5205">
            <w:pPr>
              <w:spacing w:line="520" w:lineRule="exact"/>
              <w:ind w:firstLineChars="1899" w:firstLine="455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D318A0" w:rsidRDefault="00D318A0"/>
    <w:sectPr w:rsidR="00D318A0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205" w:rsidRDefault="003C5205">
      <w:r>
        <w:separator/>
      </w:r>
    </w:p>
  </w:endnote>
  <w:endnote w:type="continuationSeparator" w:id="0">
    <w:p w:rsidR="003C5205" w:rsidRDefault="003C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A0" w:rsidRDefault="003C520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18A0" w:rsidRDefault="00D318A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366C2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A0" w:rsidRDefault="003C520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18A0" w:rsidRDefault="00D318A0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CBD38D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205" w:rsidRDefault="003C5205">
      <w:r>
        <w:separator/>
      </w:r>
    </w:p>
  </w:footnote>
  <w:footnote w:type="continuationSeparator" w:id="0">
    <w:p w:rsidR="003C5205" w:rsidRDefault="003C5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0D46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520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0EAA"/>
    <w:rsid w:val="00546A44"/>
    <w:rsid w:val="00553447"/>
    <w:rsid w:val="005538EF"/>
    <w:rsid w:val="00553E4B"/>
    <w:rsid w:val="0056144E"/>
    <w:rsid w:val="00563D34"/>
    <w:rsid w:val="00573EB3"/>
    <w:rsid w:val="005749F0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249B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3799B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041F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0D69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20CE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740BD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5A4B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3593E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18A0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A598D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205C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B5636"/>
    <w:rsid w:val="00EC069E"/>
    <w:rsid w:val="00ED219B"/>
    <w:rsid w:val="00EE18BE"/>
    <w:rsid w:val="00EE3F81"/>
    <w:rsid w:val="00EE52AC"/>
    <w:rsid w:val="00EF534C"/>
    <w:rsid w:val="00F067AB"/>
    <w:rsid w:val="00F11FA9"/>
    <w:rsid w:val="00F12B1E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1C67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5A83CF2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9F734F-70B0-4112-AEF4-41EA4459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3FF21D-7968-4FE9-B9B1-78160745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zhangjie</cp:lastModifiedBy>
  <cp:revision>2</cp:revision>
  <cp:lastPrinted>2022-04-14T05:54:00Z</cp:lastPrinted>
  <dcterms:created xsi:type="dcterms:W3CDTF">2025-09-02T07:09:00Z</dcterms:created>
  <dcterms:modified xsi:type="dcterms:W3CDTF">2025-09-02T07:09:00Z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99EF75B203BB48C6ABCA5940ECE661D8_13</vt:lpwstr>
  </property>
  <property fmtid="{D5CDD505-2E9C-101B-9397-08002B2CF9AE}" pid="4" name="KSOTemplateDocerSaveRecord">
    <vt:lpwstr>eyJoZGlkIjoiNDkwNTQ1ZjZlZjY2OWU1OGFjYjk2ODNhMjZhODYzODMiLCJ1c2VySWQiOiIxMzM2NDkyOTU1In0=</vt:lpwstr>
  </property>
</Properties>
</file>